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0D" w:rsidRDefault="0055440D" w:rsidP="0050627F">
      <w:pPr>
        <w:ind w:firstLine="708"/>
        <w:jc w:val="both"/>
        <w:rPr>
          <w:rFonts w:ascii="Tahoma" w:hAnsi="Tahoma" w:cs="Tahoma"/>
          <w:sz w:val="24"/>
          <w:szCs w:val="24"/>
          <w:lang w:val="uk-UA"/>
        </w:rPr>
      </w:pPr>
      <w:proofErr w:type="spellStart"/>
      <w:r w:rsidRPr="0055440D">
        <w:rPr>
          <w:rFonts w:ascii="Tahoma" w:hAnsi="Tahoma" w:cs="Tahoma"/>
          <w:b/>
          <w:sz w:val="24"/>
          <w:szCs w:val="24"/>
          <w:lang w:val="uk-UA"/>
        </w:rPr>
        <w:t>Спідфол</w:t>
      </w:r>
      <w:proofErr w:type="spellEnd"/>
      <w:r w:rsidRPr="0055440D">
        <w:rPr>
          <w:rFonts w:ascii="Tahoma" w:hAnsi="Tahoma" w:cs="Tahoma"/>
          <w:b/>
          <w:sz w:val="24"/>
          <w:szCs w:val="24"/>
          <w:lang w:val="uk-UA"/>
        </w:rPr>
        <w:t xml:space="preserve"> </w:t>
      </w:r>
      <w:proofErr w:type="spellStart"/>
      <w:r w:rsidRPr="0055440D">
        <w:rPr>
          <w:rFonts w:ascii="Tahoma" w:hAnsi="Tahoma" w:cs="Tahoma"/>
          <w:b/>
          <w:sz w:val="24"/>
          <w:szCs w:val="24"/>
          <w:lang w:val="uk-UA"/>
        </w:rPr>
        <w:t>Аміно</w:t>
      </w:r>
      <w:proofErr w:type="spellEnd"/>
      <w:r w:rsidRPr="0055440D">
        <w:rPr>
          <w:rFonts w:ascii="Tahoma" w:hAnsi="Tahoma" w:cs="Tahoma"/>
          <w:b/>
          <w:sz w:val="24"/>
          <w:szCs w:val="24"/>
          <w:lang w:val="uk-UA"/>
        </w:rPr>
        <w:t xml:space="preserve"> Вегетація</w:t>
      </w:r>
      <w:r w:rsidRPr="0055440D">
        <w:rPr>
          <w:rFonts w:ascii="Tahoma" w:hAnsi="Tahoma" w:cs="Tahoma"/>
          <w:sz w:val="24"/>
          <w:szCs w:val="24"/>
          <w:lang w:val="uk-UA"/>
        </w:rPr>
        <w:t xml:space="preserve"> - застосовується для с / г культур на початку вегетаційного періоду для активізації роботи листя і швидкого росту пагонів, а також після</w:t>
      </w:r>
      <w:r>
        <w:rPr>
          <w:rFonts w:ascii="Tahoma" w:hAnsi="Tahoma" w:cs="Tahoma"/>
          <w:sz w:val="24"/>
          <w:szCs w:val="24"/>
          <w:lang w:val="uk-UA"/>
        </w:rPr>
        <w:t xml:space="preserve"> збору врожаю. Застосовується </w:t>
      </w:r>
      <w:r w:rsidRPr="0055440D">
        <w:rPr>
          <w:rFonts w:ascii="Tahoma" w:hAnsi="Tahoma" w:cs="Tahoma"/>
          <w:sz w:val="24"/>
          <w:szCs w:val="24"/>
          <w:lang w:val="uk-UA"/>
        </w:rPr>
        <w:t xml:space="preserve"> листков</w:t>
      </w:r>
      <w:r>
        <w:rPr>
          <w:rFonts w:ascii="Tahoma" w:hAnsi="Tahoma" w:cs="Tahoma"/>
          <w:sz w:val="24"/>
          <w:szCs w:val="24"/>
          <w:lang w:val="uk-UA"/>
        </w:rPr>
        <w:t>им</w:t>
      </w:r>
      <w:r w:rsidRPr="0055440D">
        <w:rPr>
          <w:rFonts w:ascii="Tahoma" w:hAnsi="Tahoma" w:cs="Tahoma"/>
          <w:sz w:val="24"/>
          <w:szCs w:val="24"/>
          <w:lang w:val="uk-UA"/>
        </w:rPr>
        <w:t xml:space="preserve"> підживлення</w:t>
      </w:r>
      <w:r>
        <w:rPr>
          <w:rFonts w:ascii="Tahoma" w:hAnsi="Tahoma" w:cs="Tahoma"/>
          <w:sz w:val="24"/>
          <w:szCs w:val="24"/>
          <w:lang w:val="uk-UA"/>
        </w:rPr>
        <w:t>м</w:t>
      </w:r>
      <w:r w:rsidRPr="0055440D">
        <w:rPr>
          <w:rFonts w:ascii="Tahoma" w:hAnsi="Tahoma" w:cs="Tahoma"/>
          <w:sz w:val="24"/>
          <w:szCs w:val="24"/>
          <w:lang w:val="uk-UA"/>
        </w:rPr>
        <w:t xml:space="preserve">. </w:t>
      </w:r>
      <w:proofErr w:type="spellStart"/>
      <w:r w:rsidRPr="0055440D">
        <w:rPr>
          <w:rFonts w:ascii="Tahoma" w:hAnsi="Tahoma" w:cs="Tahoma"/>
          <w:sz w:val="24"/>
          <w:szCs w:val="24"/>
          <w:lang w:val="uk-UA"/>
        </w:rPr>
        <w:t>Спідфол</w:t>
      </w:r>
      <w:proofErr w:type="spellEnd"/>
      <w:r w:rsidR="0050627F" w:rsidRPr="0050627F">
        <w:rPr>
          <w:rFonts w:ascii="Tahoma" w:hAnsi="Tahoma" w:cs="Tahoma"/>
          <w:sz w:val="24"/>
          <w:szCs w:val="24"/>
          <w:lang w:val="uk-UA"/>
        </w:rPr>
        <w:t xml:space="preserve"> </w:t>
      </w:r>
      <w:r w:rsidR="0050627F">
        <w:rPr>
          <w:rFonts w:ascii="Tahoma" w:hAnsi="Tahoma" w:cs="Tahoma"/>
          <w:sz w:val="24"/>
          <w:szCs w:val="24"/>
          <w:lang w:val="uk-UA"/>
        </w:rPr>
        <w:t xml:space="preserve">(англ. </w:t>
      </w:r>
      <w:r w:rsidR="0050627F" w:rsidRPr="0050627F">
        <w:rPr>
          <w:rFonts w:ascii="Tahoma" w:hAnsi="Tahoma" w:cs="Tahoma"/>
          <w:b/>
          <w:sz w:val="24"/>
          <w:szCs w:val="24"/>
          <w:lang w:val="en-US"/>
        </w:rPr>
        <w:t>Speed</w:t>
      </w:r>
      <w:r w:rsidR="0050627F" w:rsidRPr="0050627F">
        <w:rPr>
          <w:rFonts w:ascii="Tahoma" w:hAnsi="Tahoma" w:cs="Tahoma"/>
          <w:b/>
          <w:sz w:val="24"/>
          <w:szCs w:val="24"/>
          <w:lang w:val="uk-UA"/>
        </w:rPr>
        <w:t xml:space="preserve"> – швидкість</w:t>
      </w:r>
      <w:r w:rsidR="0050627F">
        <w:rPr>
          <w:rFonts w:ascii="Tahoma" w:hAnsi="Tahoma" w:cs="Tahoma"/>
          <w:sz w:val="24"/>
          <w:szCs w:val="24"/>
          <w:lang w:val="uk-UA"/>
        </w:rPr>
        <w:t xml:space="preserve">, </w:t>
      </w:r>
      <w:proofErr w:type="spellStart"/>
      <w:r w:rsidR="0050627F" w:rsidRPr="0050627F">
        <w:rPr>
          <w:rFonts w:ascii="Tahoma" w:hAnsi="Tahoma" w:cs="Tahoma"/>
          <w:b/>
          <w:sz w:val="24"/>
          <w:szCs w:val="24"/>
          <w:lang w:val="en-US"/>
        </w:rPr>
        <w:t>fol</w:t>
      </w:r>
      <w:proofErr w:type="spellEnd"/>
      <w:r w:rsidR="0050627F" w:rsidRPr="0050627F">
        <w:rPr>
          <w:rFonts w:ascii="Tahoma" w:hAnsi="Tahoma" w:cs="Tahoma"/>
          <w:b/>
          <w:sz w:val="24"/>
          <w:szCs w:val="24"/>
          <w:lang w:val="uk-UA"/>
        </w:rPr>
        <w:t xml:space="preserve"> – </w:t>
      </w:r>
      <w:proofErr w:type="gramStart"/>
      <w:r w:rsidR="0050627F" w:rsidRPr="0050627F">
        <w:rPr>
          <w:rFonts w:ascii="Tahoma" w:hAnsi="Tahoma" w:cs="Tahoma"/>
          <w:b/>
          <w:sz w:val="24"/>
          <w:szCs w:val="24"/>
          <w:lang w:val="uk-UA"/>
        </w:rPr>
        <w:t>слідую</w:t>
      </w:r>
      <w:r w:rsidR="0050627F" w:rsidRPr="0050627F">
        <w:rPr>
          <w:rFonts w:ascii="Tahoma" w:hAnsi="Tahoma" w:cs="Tahoma"/>
          <w:sz w:val="24"/>
          <w:szCs w:val="24"/>
          <w:lang w:val="uk-UA"/>
        </w:rPr>
        <w:t xml:space="preserve"> </w:t>
      </w:r>
      <w:r w:rsidR="0050627F">
        <w:rPr>
          <w:rFonts w:ascii="Tahoma" w:hAnsi="Tahoma" w:cs="Tahoma"/>
          <w:sz w:val="24"/>
          <w:szCs w:val="24"/>
          <w:lang w:val="uk-UA"/>
        </w:rPr>
        <w:t>)</w:t>
      </w:r>
      <w:proofErr w:type="gramEnd"/>
      <w:r w:rsidR="0050627F">
        <w:rPr>
          <w:rFonts w:ascii="Tahoma" w:hAnsi="Tahoma" w:cs="Tahoma"/>
          <w:sz w:val="24"/>
          <w:szCs w:val="24"/>
          <w:lang w:val="uk-UA"/>
        </w:rPr>
        <w:t xml:space="preserve"> -</w:t>
      </w:r>
      <w:r w:rsidRPr="0055440D">
        <w:rPr>
          <w:rFonts w:ascii="Tahoma" w:hAnsi="Tahoma" w:cs="Tahoma"/>
          <w:sz w:val="24"/>
          <w:szCs w:val="24"/>
          <w:lang w:val="uk-UA"/>
        </w:rPr>
        <w:t xml:space="preserve"> містить </w:t>
      </w:r>
      <w:proofErr w:type="spellStart"/>
      <w:r w:rsidRPr="0055440D">
        <w:rPr>
          <w:rFonts w:ascii="Tahoma" w:hAnsi="Tahoma" w:cs="Tahoma"/>
          <w:sz w:val="24"/>
          <w:szCs w:val="24"/>
          <w:lang w:val="uk-UA"/>
        </w:rPr>
        <w:t>макро-</w:t>
      </w:r>
      <w:proofErr w:type="spellEnd"/>
      <w:r w:rsidRPr="0055440D">
        <w:rPr>
          <w:rFonts w:ascii="Tahoma" w:hAnsi="Tahoma" w:cs="Tahoma"/>
          <w:sz w:val="24"/>
          <w:szCs w:val="24"/>
          <w:lang w:val="uk-UA"/>
        </w:rPr>
        <w:t xml:space="preserve">, </w:t>
      </w:r>
      <w:proofErr w:type="spellStart"/>
      <w:r w:rsidRPr="0055440D">
        <w:rPr>
          <w:rFonts w:ascii="Tahoma" w:hAnsi="Tahoma" w:cs="Tahoma"/>
          <w:sz w:val="24"/>
          <w:szCs w:val="24"/>
          <w:lang w:val="uk-UA"/>
        </w:rPr>
        <w:t>мезо-та</w:t>
      </w:r>
      <w:proofErr w:type="spellEnd"/>
      <w:r w:rsidRPr="0055440D">
        <w:rPr>
          <w:rFonts w:ascii="Tahoma" w:hAnsi="Tahoma" w:cs="Tahoma"/>
          <w:sz w:val="24"/>
          <w:szCs w:val="24"/>
          <w:lang w:val="uk-UA"/>
        </w:rPr>
        <w:t xml:space="preserve"> мікроелементи, гормони росту (ауксини і </w:t>
      </w:r>
      <w:proofErr w:type="spellStart"/>
      <w:r w:rsidRPr="0055440D">
        <w:rPr>
          <w:rFonts w:ascii="Tahoma" w:hAnsi="Tahoma" w:cs="Tahoma"/>
          <w:sz w:val="24"/>
          <w:szCs w:val="24"/>
          <w:lang w:val="uk-UA"/>
        </w:rPr>
        <w:t>цитокініни</w:t>
      </w:r>
      <w:proofErr w:type="spellEnd"/>
      <w:r w:rsidRPr="0055440D">
        <w:rPr>
          <w:rFonts w:ascii="Tahoma" w:hAnsi="Tahoma" w:cs="Tahoma"/>
          <w:sz w:val="24"/>
          <w:szCs w:val="24"/>
          <w:lang w:val="uk-UA"/>
        </w:rPr>
        <w:t xml:space="preserve">), амінокислоти та зволожувачі </w:t>
      </w:r>
      <w:r>
        <w:rPr>
          <w:rFonts w:ascii="Tahoma" w:hAnsi="Tahoma" w:cs="Tahoma"/>
          <w:sz w:val="24"/>
          <w:szCs w:val="24"/>
          <w:lang w:val="uk-UA"/>
        </w:rPr>
        <w:t>листка рослини,</w:t>
      </w:r>
      <w:r w:rsidRPr="0055440D">
        <w:rPr>
          <w:rFonts w:ascii="Tahoma" w:hAnsi="Tahoma" w:cs="Tahoma"/>
          <w:sz w:val="24"/>
          <w:szCs w:val="24"/>
          <w:lang w:val="uk-UA"/>
        </w:rPr>
        <w:t xml:space="preserve"> для управління процесами росту і розвитку рослин, для корекції дефіциту елементів живлення і подолання стресів рослинами.</w:t>
      </w:r>
    </w:p>
    <w:p w:rsidR="0055440D" w:rsidRDefault="0055440D" w:rsidP="0050627F">
      <w:pPr>
        <w:ind w:firstLine="708"/>
        <w:jc w:val="both"/>
        <w:rPr>
          <w:rFonts w:ascii="Tahoma" w:hAnsi="Tahoma" w:cs="Tahoma"/>
          <w:sz w:val="24"/>
          <w:szCs w:val="24"/>
          <w:lang w:val="uk-UA"/>
        </w:rPr>
      </w:pPr>
      <w:r w:rsidRPr="00CC1833">
        <w:rPr>
          <w:rFonts w:ascii="Tahoma" w:hAnsi="Tahoma" w:cs="Tahoma"/>
          <w:b/>
          <w:sz w:val="24"/>
          <w:szCs w:val="24"/>
          <w:lang w:val="uk-UA"/>
        </w:rPr>
        <w:t>Основні характеристики</w:t>
      </w:r>
      <w:r w:rsidRPr="0055440D">
        <w:rPr>
          <w:rFonts w:ascii="Tahoma" w:hAnsi="Tahoma" w:cs="Tahoma"/>
          <w:sz w:val="24"/>
          <w:szCs w:val="24"/>
          <w:lang w:val="uk-UA"/>
        </w:rPr>
        <w:t>: </w:t>
      </w:r>
    </w:p>
    <w:p w:rsidR="0055440D"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Баланс елементів -  з</w:t>
      </w:r>
      <w:r>
        <w:rPr>
          <w:rFonts w:ascii="Tahoma" w:hAnsi="Tahoma" w:cs="Tahoma"/>
          <w:sz w:val="24"/>
          <w:szCs w:val="24"/>
          <w:lang w:val="uk-UA"/>
        </w:rPr>
        <w:t xml:space="preserve">балансоване поєднання </w:t>
      </w:r>
      <w:r w:rsidRPr="0055440D">
        <w:rPr>
          <w:rFonts w:ascii="Tahoma" w:hAnsi="Tahoma" w:cs="Tahoma"/>
          <w:sz w:val="24"/>
          <w:szCs w:val="24"/>
          <w:lang w:val="uk-UA"/>
        </w:rPr>
        <w:t xml:space="preserve"> розроблен</w:t>
      </w:r>
      <w:r>
        <w:rPr>
          <w:rFonts w:ascii="Tahoma" w:hAnsi="Tahoma" w:cs="Tahoma"/>
          <w:sz w:val="24"/>
          <w:szCs w:val="24"/>
          <w:lang w:val="uk-UA"/>
        </w:rPr>
        <w:t>е</w:t>
      </w:r>
      <w:r w:rsidRPr="0055440D">
        <w:rPr>
          <w:rFonts w:ascii="Tahoma" w:hAnsi="Tahoma" w:cs="Tahoma"/>
          <w:sz w:val="24"/>
          <w:szCs w:val="24"/>
          <w:lang w:val="uk-UA"/>
        </w:rPr>
        <w:t xml:space="preserve"> для задоволення потреб рослин у харчуванні; </w:t>
      </w:r>
    </w:p>
    <w:p w:rsidR="0055440D"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xml:space="preserve">- Сумісність - Завдяки тому, що </w:t>
      </w:r>
      <w:proofErr w:type="spellStart"/>
      <w:r w:rsidRPr="0055440D">
        <w:rPr>
          <w:rFonts w:ascii="Tahoma" w:hAnsi="Tahoma" w:cs="Tahoma"/>
          <w:sz w:val="24"/>
          <w:szCs w:val="24"/>
          <w:lang w:val="uk-UA"/>
        </w:rPr>
        <w:t>рН</w:t>
      </w:r>
      <w:proofErr w:type="spellEnd"/>
      <w:r w:rsidRPr="0055440D">
        <w:rPr>
          <w:rFonts w:ascii="Tahoma" w:hAnsi="Tahoma" w:cs="Tahoma"/>
          <w:sz w:val="24"/>
          <w:szCs w:val="24"/>
          <w:lang w:val="uk-UA"/>
        </w:rPr>
        <w:t xml:space="preserve"> близький до нейтрального, </w:t>
      </w:r>
      <w:proofErr w:type="spellStart"/>
      <w:r w:rsidRPr="0055440D">
        <w:rPr>
          <w:rFonts w:ascii="Tahoma" w:hAnsi="Tahoma" w:cs="Tahoma"/>
          <w:sz w:val="24"/>
          <w:szCs w:val="24"/>
          <w:lang w:val="uk-UA"/>
        </w:rPr>
        <w:t>Спідфол</w:t>
      </w:r>
      <w:proofErr w:type="spellEnd"/>
      <w:r w:rsidRPr="0055440D">
        <w:rPr>
          <w:rFonts w:ascii="Tahoma" w:hAnsi="Tahoma" w:cs="Tahoma"/>
          <w:sz w:val="24"/>
          <w:szCs w:val="24"/>
          <w:lang w:val="uk-UA"/>
        </w:rPr>
        <w:t xml:space="preserve"> сумісний з більшістю добрив, крім</w:t>
      </w:r>
      <w:r>
        <w:rPr>
          <w:rFonts w:ascii="Tahoma" w:hAnsi="Tahoma" w:cs="Tahoma"/>
          <w:sz w:val="24"/>
          <w:szCs w:val="24"/>
          <w:lang w:val="uk-UA"/>
        </w:rPr>
        <w:t xml:space="preserve"> тих, що</w:t>
      </w:r>
      <w:r w:rsidRPr="0055440D">
        <w:rPr>
          <w:rFonts w:ascii="Tahoma" w:hAnsi="Tahoma" w:cs="Tahoma"/>
          <w:sz w:val="24"/>
          <w:szCs w:val="24"/>
          <w:lang w:val="uk-UA"/>
        </w:rPr>
        <w:t xml:space="preserve"> містять кальцій, а </w:t>
      </w:r>
      <w:proofErr w:type="spellStart"/>
      <w:r w:rsidRPr="0055440D">
        <w:rPr>
          <w:rFonts w:ascii="Tahoma" w:hAnsi="Tahoma" w:cs="Tahoma"/>
          <w:sz w:val="24"/>
          <w:szCs w:val="24"/>
          <w:lang w:val="uk-UA"/>
        </w:rPr>
        <w:t>так</w:t>
      </w:r>
      <w:r>
        <w:rPr>
          <w:rFonts w:ascii="Tahoma" w:hAnsi="Tahoma" w:cs="Tahoma"/>
          <w:sz w:val="24"/>
          <w:szCs w:val="24"/>
          <w:lang w:val="uk-UA"/>
        </w:rPr>
        <w:t>щж</w:t>
      </w:r>
      <w:proofErr w:type="spellEnd"/>
      <w:r w:rsidRPr="0055440D">
        <w:rPr>
          <w:rFonts w:ascii="Tahoma" w:hAnsi="Tahoma" w:cs="Tahoma"/>
          <w:sz w:val="24"/>
          <w:szCs w:val="24"/>
          <w:lang w:val="uk-UA"/>
        </w:rPr>
        <w:t xml:space="preserve"> з багатьма агрохімікатами;</w:t>
      </w:r>
    </w:p>
    <w:p w:rsidR="00E20E86"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xml:space="preserve">- </w:t>
      </w:r>
      <w:r w:rsidR="00624803">
        <w:rPr>
          <w:rFonts w:ascii="Tahoma" w:hAnsi="Tahoma" w:cs="Tahoma"/>
          <w:sz w:val="24"/>
          <w:szCs w:val="24"/>
          <w:lang w:val="uk-UA"/>
        </w:rPr>
        <w:t xml:space="preserve"> </w:t>
      </w:r>
      <w:proofErr w:type="spellStart"/>
      <w:r w:rsidR="00624803" w:rsidRPr="00F14475">
        <w:rPr>
          <w:rFonts w:ascii="Tahoma" w:hAnsi="Tahoma" w:cs="Tahoma"/>
          <w:b/>
          <w:sz w:val="24"/>
          <w:szCs w:val="24"/>
          <w:lang w:val="uk-UA"/>
        </w:rPr>
        <w:t>Хелати</w:t>
      </w:r>
      <w:proofErr w:type="spellEnd"/>
      <w:r w:rsidR="00624803">
        <w:rPr>
          <w:rFonts w:ascii="Tahoma" w:hAnsi="Tahoma" w:cs="Tahoma"/>
          <w:sz w:val="24"/>
          <w:szCs w:val="24"/>
          <w:lang w:val="uk-UA"/>
        </w:rPr>
        <w:t xml:space="preserve"> </w:t>
      </w:r>
      <w:r w:rsidR="00624803" w:rsidRPr="00624803">
        <w:rPr>
          <w:rFonts w:ascii="Tahoma" w:hAnsi="Tahoma" w:cs="Tahoma"/>
          <w:sz w:val="24"/>
          <w:szCs w:val="24"/>
          <w:lang w:val="uk-UA"/>
        </w:rPr>
        <w:t xml:space="preserve">(від. лат. </w:t>
      </w:r>
      <w:proofErr w:type="spellStart"/>
      <w:r w:rsidR="00624803" w:rsidRPr="00624803">
        <w:rPr>
          <w:rFonts w:ascii="Tahoma" w:hAnsi="Tahoma" w:cs="Tahoma"/>
          <w:sz w:val="24"/>
          <w:szCs w:val="24"/>
          <w:lang w:val="uk-UA"/>
        </w:rPr>
        <w:t>chelate</w:t>
      </w:r>
      <w:proofErr w:type="spellEnd"/>
      <w:r w:rsidR="00624803" w:rsidRPr="00624803">
        <w:rPr>
          <w:rFonts w:ascii="Tahoma" w:hAnsi="Tahoma" w:cs="Tahoma"/>
          <w:sz w:val="24"/>
          <w:szCs w:val="24"/>
          <w:lang w:val="uk-UA"/>
        </w:rPr>
        <w:t xml:space="preserve"> – клішня) – це металоорганічні комплекси, в яких </w:t>
      </w:r>
      <w:proofErr w:type="spellStart"/>
      <w:r w:rsidR="00624803" w:rsidRPr="00624803">
        <w:rPr>
          <w:rFonts w:ascii="Tahoma" w:hAnsi="Tahoma" w:cs="Tahoma"/>
          <w:sz w:val="24"/>
          <w:szCs w:val="24"/>
          <w:lang w:val="uk-UA"/>
        </w:rPr>
        <w:t>хелатуючий</w:t>
      </w:r>
      <w:proofErr w:type="spellEnd"/>
      <w:r w:rsidR="00624803" w:rsidRPr="00624803">
        <w:rPr>
          <w:rFonts w:ascii="Tahoma" w:hAnsi="Tahoma" w:cs="Tahoma"/>
          <w:sz w:val="24"/>
          <w:szCs w:val="24"/>
          <w:lang w:val="uk-UA"/>
        </w:rPr>
        <w:t xml:space="preserve"> агент</w:t>
      </w:r>
      <w:r w:rsidR="0066265C">
        <w:rPr>
          <w:rFonts w:ascii="Tahoma" w:hAnsi="Tahoma" w:cs="Tahoma"/>
          <w:sz w:val="24"/>
          <w:szCs w:val="24"/>
          <w:lang w:val="uk-UA"/>
        </w:rPr>
        <w:t xml:space="preserve"> (у даному випадку – це </w:t>
      </w:r>
      <w:r w:rsidR="0066265C" w:rsidRPr="00E20E86">
        <w:rPr>
          <w:rFonts w:ascii="Tahoma" w:hAnsi="Tahoma" w:cs="Tahoma"/>
          <w:sz w:val="24"/>
          <w:szCs w:val="24"/>
          <w:lang w:val="uk-UA"/>
        </w:rPr>
        <w:t>EDTA</w:t>
      </w:r>
      <w:r w:rsidR="0066265C">
        <w:rPr>
          <w:rFonts w:ascii="Tahoma" w:hAnsi="Tahoma" w:cs="Tahoma"/>
          <w:sz w:val="24"/>
          <w:szCs w:val="24"/>
          <w:lang w:val="uk-UA"/>
        </w:rPr>
        <w:t xml:space="preserve"> )</w:t>
      </w:r>
      <w:r w:rsidR="00624803" w:rsidRPr="00624803">
        <w:rPr>
          <w:rFonts w:ascii="Tahoma" w:hAnsi="Tahoma" w:cs="Tahoma"/>
          <w:sz w:val="24"/>
          <w:szCs w:val="24"/>
          <w:lang w:val="uk-UA"/>
        </w:rPr>
        <w:t xml:space="preserve"> міцно утримує іон металу</w:t>
      </w:r>
      <w:r w:rsidR="0066265C">
        <w:rPr>
          <w:rFonts w:ascii="Tahoma" w:hAnsi="Tahoma" w:cs="Tahoma"/>
          <w:sz w:val="24"/>
          <w:szCs w:val="24"/>
          <w:lang w:val="uk-UA"/>
        </w:rPr>
        <w:t xml:space="preserve"> (у даному добриві – мідь, залізо, марганець)</w:t>
      </w:r>
      <w:r w:rsidR="00624803" w:rsidRPr="00624803">
        <w:rPr>
          <w:rFonts w:ascii="Tahoma" w:hAnsi="Tahoma" w:cs="Tahoma"/>
          <w:sz w:val="24"/>
          <w:szCs w:val="24"/>
          <w:lang w:val="uk-UA"/>
        </w:rPr>
        <w:t xml:space="preserve"> в розчинному стані аж до самої миті потрапляння його в рослину</w:t>
      </w:r>
      <w:r w:rsidR="0066265C">
        <w:rPr>
          <w:rFonts w:ascii="Tahoma" w:hAnsi="Tahoma" w:cs="Tahoma"/>
          <w:sz w:val="24"/>
          <w:szCs w:val="24"/>
          <w:lang w:val="uk-UA"/>
        </w:rPr>
        <w:t>.</w:t>
      </w:r>
      <w:r>
        <w:rPr>
          <w:rFonts w:ascii="Tahoma" w:hAnsi="Tahoma" w:cs="Tahoma"/>
          <w:sz w:val="24"/>
          <w:szCs w:val="24"/>
          <w:lang w:val="uk-UA"/>
        </w:rPr>
        <w:t xml:space="preserve"> </w:t>
      </w:r>
      <w:r w:rsidR="0066265C">
        <w:rPr>
          <w:rFonts w:ascii="Tahoma" w:hAnsi="Tahoma" w:cs="Tahoma"/>
          <w:sz w:val="24"/>
          <w:szCs w:val="24"/>
          <w:lang w:val="uk-UA"/>
        </w:rPr>
        <w:t>М</w:t>
      </w:r>
      <w:r w:rsidRPr="0055440D">
        <w:rPr>
          <w:rFonts w:ascii="Tahoma" w:hAnsi="Tahoma" w:cs="Tahoma"/>
          <w:sz w:val="24"/>
          <w:szCs w:val="24"/>
          <w:lang w:val="uk-UA"/>
        </w:rPr>
        <w:t xml:space="preserve">ікроелементи в </w:t>
      </w:r>
      <w:proofErr w:type="spellStart"/>
      <w:r w:rsidRPr="0055440D">
        <w:rPr>
          <w:rFonts w:ascii="Tahoma" w:hAnsi="Tahoma" w:cs="Tahoma"/>
          <w:sz w:val="24"/>
          <w:szCs w:val="24"/>
          <w:lang w:val="uk-UA"/>
        </w:rPr>
        <w:t>Спідфол</w:t>
      </w:r>
      <w:r>
        <w:rPr>
          <w:rFonts w:ascii="Tahoma" w:hAnsi="Tahoma" w:cs="Tahoma"/>
          <w:sz w:val="24"/>
          <w:szCs w:val="24"/>
          <w:lang w:val="uk-UA"/>
        </w:rPr>
        <w:t>і</w:t>
      </w:r>
      <w:proofErr w:type="spellEnd"/>
      <w:r>
        <w:rPr>
          <w:rFonts w:ascii="Tahoma" w:hAnsi="Tahoma" w:cs="Tahoma"/>
          <w:sz w:val="24"/>
          <w:szCs w:val="24"/>
          <w:lang w:val="uk-UA"/>
        </w:rPr>
        <w:t xml:space="preserve"> </w:t>
      </w:r>
      <w:r w:rsidRPr="0055440D">
        <w:rPr>
          <w:rFonts w:ascii="Tahoma" w:hAnsi="Tahoma" w:cs="Tahoma"/>
          <w:sz w:val="24"/>
          <w:szCs w:val="24"/>
          <w:lang w:val="uk-UA"/>
        </w:rPr>
        <w:t xml:space="preserve"> </w:t>
      </w:r>
      <w:proofErr w:type="spellStart"/>
      <w:r w:rsidRPr="0055440D">
        <w:rPr>
          <w:rFonts w:ascii="Tahoma" w:hAnsi="Tahoma" w:cs="Tahoma"/>
          <w:sz w:val="24"/>
          <w:szCs w:val="24"/>
          <w:lang w:val="uk-UA"/>
        </w:rPr>
        <w:t>хелат</w:t>
      </w:r>
      <w:r>
        <w:rPr>
          <w:rFonts w:ascii="Tahoma" w:hAnsi="Tahoma" w:cs="Tahoma"/>
          <w:sz w:val="24"/>
          <w:szCs w:val="24"/>
          <w:lang w:val="uk-UA"/>
        </w:rPr>
        <w:t>овані</w:t>
      </w:r>
      <w:proofErr w:type="spellEnd"/>
      <w:r w:rsidRPr="0055440D">
        <w:rPr>
          <w:rFonts w:ascii="Tahoma" w:hAnsi="Tahoma" w:cs="Tahoma"/>
          <w:sz w:val="24"/>
          <w:szCs w:val="24"/>
          <w:lang w:val="uk-UA"/>
        </w:rPr>
        <w:t xml:space="preserve"> EDTA, </w:t>
      </w:r>
      <w:r w:rsidR="0066265C">
        <w:rPr>
          <w:rFonts w:ascii="Tahoma" w:hAnsi="Tahoma" w:cs="Tahoma"/>
          <w:sz w:val="24"/>
          <w:szCs w:val="24"/>
          <w:lang w:val="uk-UA"/>
        </w:rPr>
        <w:t xml:space="preserve">яка є необхідною умовою-вимогою високоякісних добрив, </w:t>
      </w:r>
      <w:r w:rsidRPr="0055440D">
        <w:rPr>
          <w:rFonts w:ascii="Tahoma" w:hAnsi="Tahoma" w:cs="Tahoma"/>
          <w:sz w:val="24"/>
          <w:szCs w:val="24"/>
          <w:lang w:val="uk-UA"/>
        </w:rPr>
        <w:t>що покращує їх засвоєння рослинами</w:t>
      </w:r>
      <w:r w:rsidR="00E20E86">
        <w:rPr>
          <w:rFonts w:ascii="Tahoma" w:hAnsi="Tahoma" w:cs="Tahoma"/>
          <w:sz w:val="24"/>
          <w:szCs w:val="24"/>
          <w:lang w:val="uk-UA"/>
        </w:rPr>
        <w:t xml:space="preserve">. </w:t>
      </w:r>
      <w:proofErr w:type="spellStart"/>
      <w:r w:rsidR="00E20E86" w:rsidRPr="00F14475">
        <w:rPr>
          <w:rFonts w:ascii="Tahoma" w:hAnsi="Tahoma" w:cs="Tahoma"/>
          <w:b/>
          <w:sz w:val="24"/>
          <w:szCs w:val="24"/>
          <w:lang w:val="uk-UA"/>
        </w:rPr>
        <w:t>Етилендіамінтетраоцтова</w:t>
      </w:r>
      <w:proofErr w:type="spellEnd"/>
      <w:r w:rsidR="00E20E86" w:rsidRPr="00F14475">
        <w:rPr>
          <w:rFonts w:ascii="Tahoma" w:hAnsi="Tahoma" w:cs="Tahoma"/>
          <w:b/>
          <w:sz w:val="24"/>
          <w:szCs w:val="24"/>
          <w:lang w:val="uk-UA"/>
        </w:rPr>
        <w:t xml:space="preserve"> кислота</w:t>
      </w:r>
      <w:r w:rsidR="00E20E86" w:rsidRPr="00E20E86">
        <w:rPr>
          <w:rFonts w:ascii="Tahoma" w:hAnsi="Tahoma" w:cs="Tahoma"/>
          <w:sz w:val="24"/>
          <w:szCs w:val="24"/>
          <w:lang w:val="uk-UA"/>
        </w:rPr>
        <w:t xml:space="preserve"> (англ. EDTA) -  білий дрібнокристалічний порошок, розчинний у лугах, з катіонами металів утворює солі </w:t>
      </w:r>
      <w:proofErr w:type="spellStart"/>
      <w:r w:rsidR="00E20E86" w:rsidRPr="00E20E86">
        <w:rPr>
          <w:rFonts w:ascii="Tahoma" w:hAnsi="Tahoma" w:cs="Tahoma"/>
          <w:sz w:val="24"/>
          <w:szCs w:val="24"/>
          <w:lang w:val="uk-UA"/>
        </w:rPr>
        <w:t>етилендіамінтетраацетат</w:t>
      </w:r>
      <w:proofErr w:type="spellEnd"/>
      <w:r w:rsidR="00E20E86" w:rsidRPr="00E20E86">
        <w:rPr>
          <w:rFonts w:ascii="Tahoma" w:hAnsi="Tahoma" w:cs="Tahoma"/>
          <w:sz w:val="24"/>
          <w:szCs w:val="24"/>
          <w:lang w:val="uk-UA"/>
        </w:rPr>
        <w:t xml:space="preserve">. Застосовують ЕДТА </w:t>
      </w:r>
      <w:r w:rsidR="00E20E86">
        <w:rPr>
          <w:rFonts w:ascii="Tahoma" w:hAnsi="Tahoma" w:cs="Tahoma"/>
          <w:sz w:val="24"/>
          <w:szCs w:val="24"/>
          <w:lang w:val="uk-UA"/>
        </w:rPr>
        <w:t xml:space="preserve"> для пом'якшення води.</w:t>
      </w:r>
      <w:r w:rsidR="00E20E86" w:rsidRPr="00E20E86">
        <w:rPr>
          <w:rFonts w:ascii="Tahoma" w:hAnsi="Tahoma" w:cs="Tahoma"/>
          <w:sz w:val="24"/>
          <w:szCs w:val="24"/>
          <w:lang w:val="uk-UA"/>
        </w:rPr>
        <w:t xml:space="preserve"> У медицині ЕДТА використовують </w:t>
      </w:r>
      <w:r w:rsidR="00E20E86" w:rsidRPr="00E20E86">
        <w:rPr>
          <w:rFonts w:ascii="Tahoma" w:hAnsi="Tahoma" w:cs="Tahoma"/>
          <w:b/>
          <w:sz w:val="24"/>
          <w:szCs w:val="24"/>
          <w:lang w:val="uk-UA"/>
        </w:rPr>
        <w:t>для виведення з організму радіоактивних і токсичних металів</w:t>
      </w:r>
      <w:r w:rsidR="00E20E86">
        <w:rPr>
          <w:rFonts w:ascii="Tahoma" w:hAnsi="Tahoma" w:cs="Tahoma"/>
          <w:sz w:val="24"/>
          <w:szCs w:val="24"/>
          <w:lang w:val="uk-UA"/>
        </w:rPr>
        <w:t>. У</w:t>
      </w:r>
      <w:r w:rsidR="00E20E86" w:rsidRPr="00E20E86">
        <w:rPr>
          <w:rFonts w:ascii="Tahoma" w:hAnsi="Tahoma" w:cs="Tahoma"/>
          <w:sz w:val="24"/>
          <w:szCs w:val="24"/>
          <w:lang w:val="uk-UA"/>
        </w:rPr>
        <w:t xml:space="preserve"> токсикології кобальтові солі ЕДТА використовуються в якості антидоту при отруєнні синильною кислотою або </w:t>
      </w:r>
      <w:proofErr w:type="spellStart"/>
      <w:r w:rsidR="00E20E86" w:rsidRPr="00E20E86">
        <w:rPr>
          <w:rFonts w:ascii="Tahoma" w:hAnsi="Tahoma" w:cs="Tahoma"/>
          <w:sz w:val="24"/>
          <w:szCs w:val="24"/>
          <w:lang w:val="uk-UA"/>
        </w:rPr>
        <w:t>хлорціану</w:t>
      </w:r>
      <w:proofErr w:type="spellEnd"/>
      <w:r w:rsidR="00E20E86" w:rsidRPr="00E20E86">
        <w:rPr>
          <w:rFonts w:ascii="Tahoma" w:hAnsi="Tahoma" w:cs="Tahoma"/>
          <w:sz w:val="24"/>
          <w:szCs w:val="24"/>
          <w:lang w:val="uk-UA"/>
        </w:rPr>
        <w:t>. Також застосовується в сільському господарстві у вигляді добрив (так звані елем</w:t>
      </w:r>
      <w:r w:rsidR="00E20E86">
        <w:rPr>
          <w:rFonts w:ascii="Tahoma" w:hAnsi="Tahoma" w:cs="Tahoma"/>
          <w:sz w:val="24"/>
          <w:szCs w:val="24"/>
          <w:lang w:val="uk-UA"/>
        </w:rPr>
        <w:t xml:space="preserve">енти в </w:t>
      </w:r>
      <w:proofErr w:type="spellStart"/>
      <w:r w:rsidR="00E20E86">
        <w:rPr>
          <w:rFonts w:ascii="Tahoma" w:hAnsi="Tahoma" w:cs="Tahoma"/>
          <w:sz w:val="24"/>
          <w:szCs w:val="24"/>
          <w:lang w:val="uk-UA"/>
        </w:rPr>
        <w:t>хелатній</w:t>
      </w:r>
      <w:proofErr w:type="spellEnd"/>
      <w:r w:rsidR="00E20E86">
        <w:rPr>
          <w:rFonts w:ascii="Tahoma" w:hAnsi="Tahoma" w:cs="Tahoma"/>
          <w:sz w:val="24"/>
          <w:szCs w:val="24"/>
          <w:lang w:val="uk-UA"/>
        </w:rPr>
        <w:t xml:space="preserve"> формі</w:t>
      </w:r>
      <w:r w:rsidR="00231CD1">
        <w:rPr>
          <w:rFonts w:ascii="Tahoma" w:hAnsi="Tahoma" w:cs="Tahoma"/>
          <w:sz w:val="24"/>
          <w:szCs w:val="24"/>
          <w:lang w:val="uk-UA"/>
        </w:rPr>
        <w:t>, що є наявними у даному добриві</w:t>
      </w:r>
      <w:r w:rsidR="00E20E86">
        <w:rPr>
          <w:rFonts w:ascii="Tahoma" w:hAnsi="Tahoma" w:cs="Tahoma"/>
          <w:sz w:val="24"/>
          <w:szCs w:val="24"/>
          <w:lang w:val="uk-UA"/>
        </w:rPr>
        <w:t>).</w:t>
      </w:r>
    </w:p>
    <w:p w:rsidR="0055440D"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xml:space="preserve"> - Зволожувачі - до складу </w:t>
      </w:r>
      <w:proofErr w:type="spellStart"/>
      <w:r w:rsidRPr="0055440D">
        <w:rPr>
          <w:rFonts w:ascii="Tahoma" w:hAnsi="Tahoma" w:cs="Tahoma"/>
          <w:sz w:val="24"/>
          <w:szCs w:val="24"/>
          <w:lang w:val="uk-UA"/>
        </w:rPr>
        <w:t>Спідфола</w:t>
      </w:r>
      <w:proofErr w:type="spellEnd"/>
      <w:r w:rsidRPr="0055440D">
        <w:rPr>
          <w:rFonts w:ascii="Tahoma" w:hAnsi="Tahoma" w:cs="Tahoma"/>
          <w:sz w:val="24"/>
          <w:szCs w:val="24"/>
          <w:lang w:val="uk-UA"/>
        </w:rPr>
        <w:t xml:space="preserve"> входять зволожувачі, які зменшують випаровування з поверхні рослин і зменшують ризик пересихання і скручування листя, а також збільшують час і ефективність поглинання рослинами поживних елементів;</w:t>
      </w:r>
    </w:p>
    <w:p w:rsidR="00A12A88"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Амінокислоти - виступають у ролі джерела енергії для прискореного росту рослин, покращують процес поглинання рослиною всіх елементів живлення;</w:t>
      </w:r>
    </w:p>
    <w:p w:rsidR="00A12A88"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xml:space="preserve"> - Стимулятори росту - до складу  добрив </w:t>
      </w:r>
      <w:proofErr w:type="spellStart"/>
      <w:r w:rsidRPr="0055440D">
        <w:rPr>
          <w:rFonts w:ascii="Tahoma" w:hAnsi="Tahoma" w:cs="Tahoma"/>
          <w:sz w:val="24"/>
          <w:szCs w:val="24"/>
          <w:lang w:val="uk-UA"/>
        </w:rPr>
        <w:t>Спідфол</w:t>
      </w:r>
      <w:proofErr w:type="spellEnd"/>
      <w:r w:rsidRPr="0055440D">
        <w:rPr>
          <w:rFonts w:ascii="Tahoma" w:hAnsi="Tahoma" w:cs="Tahoma"/>
          <w:sz w:val="24"/>
          <w:szCs w:val="24"/>
          <w:lang w:val="uk-UA"/>
        </w:rPr>
        <w:t xml:space="preserve"> входить унікальн</w:t>
      </w:r>
      <w:r w:rsidR="00300FFD">
        <w:rPr>
          <w:rFonts w:ascii="Tahoma" w:hAnsi="Tahoma" w:cs="Tahoma"/>
          <w:sz w:val="24"/>
          <w:szCs w:val="24"/>
          <w:lang w:val="uk-UA"/>
        </w:rPr>
        <w:t xml:space="preserve">е поєднання стимуляторів росту: </w:t>
      </w:r>
      <w:proofErr w:type="spellStart"/>
      <w:r w:rsidRPr="00F14475">
        <w:rPr>
          <w:rFonts w:ascii="Tahoma" w:hAnsi="Tahoma" w:cs="Tahoma"/>
          <w:b/>
          <w:sz w:val="24"/>
          <w:szCs w:val="24"/>
          <w:lang w:val="uk-UA"/>
        </w:rPr>
        <w:t>цитокінін</w:t>
      </w:r>
      <w:r w:rsidR="00300FFD" w:rsidRPr="00F14475">
        <w:rPr>
          <w:rFonts w:ascii="Tahoma" w:hAnsi="Tahoma" w:cs="Tahoma"/>
          <w:b/>
          <w:sz w:val="24"/>
          <w:szCs w:val="24"/>
          <w:lang w:val="uk-UA"/>
        </w:rPr>
        <w:t>ів</w:t>
      </w:r>
      <w:proofErr w:type="spellEnd"/>
      <w:r w:rsidR="00300FFD">
        <w:rPr>
          <w:rFonts w:ascii="Tahoma" w:hAnsi="Tahoma" w:cs="Tahoma"/>
          <w:sz w:val="24"/>
          <w:szCs w:val="24"/>
          <w:lang w:val="uk-UA"/>
        </w:rPr>
        <w:t xml:space="preserve"> ((</w:t>
      </w:r>
      <w:r w:rsidR="00300FFD" w:rsidRPr="00300FFD">
        <w:rPr>
          <w:lang w:val="uk-UA"/>
        </w:rPr>
        <w:t xml:space="preserve"> </w:t>
      </w:r>
      <w:r w:rsidR="00300FFD" w:rsidRPr="00300FFD">
        <w:rPr>
          <w:rFonts w:ascii="Tahoma" w:hAnsi="Tahoma" w:cs="Tahoma"/>
          <w:sz w:val="24"/>
          <w:szCs w:val="24"/>
          <w:lang w:val="uk-UA"/>
        </w:rPr>
        <w:t xml:space="preserve">від </w:t>
      </w:r>
      <w:proofErr w:type="spellStart"/>
      <w:r w:rsidR="00300FFD" w:rsidRPr="00300FFD">
        <w:rPr>
          <w:rFonts w:ascii="Tahoma" w:hAnsi="Tahoma" w:cs="Tahoma"/>
          <w:sz w:val="24"/>
          <w:szCs w:val="24"/>
          <w:lang w:val="uk-UA"/>
        </w:rPr>
        <w:t>грец</w:t>
      </w:r>
      <w:proofErr w:type="spellEnd"/>
      <w:r w:rsidR="00300FFD" w:rsidRPr="00300FFD">
        <w:rPr>
          <w:rFonts w:ascii="Tahoma" w:hAnsi="Tahoma" w:cs="Tahoma"/>
          <w:sz w:val="24"/>
          <w:szCs w:val="24"/>
          <w:lang w:val="uk-UA"/>
        </w:rPr>
        <w:t>. — клітина і кініни) — фітогормони, що активують поділ клітин, проростання насіння, а також спр</w:t>
      </w:r>
      <w:r w:rsidR="00300FFD">
        <w:rPr>
          <w:rFonts w:ascii="Tahoma" w:hAnsi="Tahoma" w:cs="Tahoma"/>
          <w:sz w:val="24"/>
          <w:szCs w:val="24"/>
          <w:lang w:val="uk-UA"/>
        </w:rPr>
        <w:t>ияють закладці бруньок у рослин)</w:t>
      </w:r>
      <w:r w:rsidRPr="0055440D">
        <w:rPr>
          <w:rFonts w:ascii="Tahoma" w:hAnsi="Tahoma" w:cs="Tahoma"/>
          <w:sz w:val="24"/>
          <w:szCs w:val="24"/>
          <w:lang w:val="uk-UA"/>
        </w:rPr>
        <w:t xml:space="preserve"> і </w:t>
      </w:r>
      <w:r w:rsidR="00F14475">
        <w:rPr>
          <w:rFonts w:ascii="Tahoma" w:hAnsi="Tahoma" w:cs="Tahoma"/>
          <w:b/>
          <w:sz w:val="24"/>
          <w:szCs w:val="24"/>
          <w:lang w:val="uk-UA"/>
        </w:rPr>
        <w:t>ауксинів</w:t>
      </w:r>
      <w:r w:rsidR="00F14475" w:rsidRPr="00F14475">
        <w:rPr>
          <w:rFonts w:ascii="Tahoma" w:hAnsi="Tahoma" w:cs="Tahoma"/>
          <w:b/>
          <w:sz w:val="24"/>
          <w:szCs w:val="24"/>
          <w:lang w:val="uk-UA"/>
        </w:rPr>
        <w:t xml:space="preserve"> </w:t>
      </w:r>
      <w:r w:rsidR="00300FFD">
        <w:rPr>
          <w:rFonts w:ascii="Tahoma" w:hAnsi="Tahoma" w:cs="Tahoma"/>
          <w:sz w:val="24"/>
          <w:szCs w:val="24"/>
          <w:lang w:val="uk-UA"/>
        </w:rPr>
        <w:t>(</w:t>
      </w:r>
      <w:r w:rsidR="00F14475" w:rsidRPr="00F14475">
        <w:rPr>
          <w:rFonts w:ascii="Tahoma" w:hAnsi="Tahoma" w:cs="Tahoma"/>
          <w:sz w:val="24"/>
          <w:szCs w:val="24"/>
          <w:lang w:val="uk-UA"/>
        </w:rPr>
        <w:t>речовини, що утворюються в рослинах в дуже малих кількостях і мають високу фізіологічну активність.</w:t>
      </w:r>
      <w:r w:rsidR="00F14475">
        <w:rPr>
          <w:rFonts w:ascii="Tahoma" w:hAnsi="Tahoma" w:cs="Tahoma"/>
          <w:sz w:val="24"/>
          <w:szCs w:val="24"/>
          <w:lang w:val="uk-UA"/>
        </w:rPr>
        <w:t xml:space="preserve"> </w:t>
      </w:r>
      <w:r w:rsidR="00F14475" w:rsidRPr="00F14475">
        <w:rPr>
          <w:rFonts w:ascii="Tahoma" w:hAnsi="Tahoma" w:cs="Tahoma"/>
          <w:sz w:val="24"/>
          <w:szCs w:val="24"/>
          <w:lang w:val="uk-UA"/>
        </w:rPr>
        <w:t>Ауксини відіграють в житті рослин велику роль, впливаючи на процеси обміну речовин, що лежать в основі росту й розвитку; їх називають «гормонами росту» або «фітогормонами».</w:t>
      </w:r>
      <w:r w:rsidR="00F14475">
        <w:rPr>
          <w:rFonts w:ascii="Tahoma" w:hAnsi="Tahoma" w:cs="Tahoma"/>
          <w:sz w:val="24"/>
          <w:szCs w:val="24"/>
          <w:lang w:val="uk-UA"/>
        </w:rPr>
        <w:t xml:space="preserve"> </w:t>
      </w:r>
      <w:r w:rsidR="00F14475" w:rsidRPr="00F14475">
        <w:rPr>
          <w:rFonts w:ascii="Tahoma" w:hAnsi="Tahoma" w:cs="Tahoma"/>
          <w:sz w:val="24"/>
          <w:szCs w:val="24"/>
          <w:lang w:val="uk-UA"/>
        </w:rPr>
        <w:t>Ауксини нагромаджуються в ростучих частинах рослин і сприяють надходженню в них поживних речовин та води</w:t>
      </w:r>
      <w:r w:rsidRPr="0055440D">
        <w:rPr>
          <w:rFonts w:ascii="Tahoma" w:hAnsi="Tahoma" w:cs="Tahoma"/>
          <w:sz w:val="24"/>
          <w:szCs w:val="24"/>
          <w:lang w:val="uk-UA"/>
        </w:rPr>
        <w:t>). Обидва біостимулятора формують окрему частину системи регуляції рослини, контролюють фізіологічні процеси в рослині, і відіграють в</w:t>
      </w:r>
      <w:r w:rsidR="0050627F">
        <w:rPr>
          <w:rFonts w:ascii="Tahoma" w:hAnsi="Tahoma" w:cs="Tahoma"/>
          <w:sz w:val="24"/>
          <w:szCs w:val="24"/>
          <w:lang w:val="uk-UA"/>
        </w:rPr>
        <w:t>ажливу роль у формуванні врожаю;</w:t>
      </w:r>
    </w:p>
    <w:p w:rsidR="0050627F" w:rsidRPr="0050627F" w:rsidRDefault="0050627F" w:rsidP="0050627F">
      <w:pPr>
        <w:pStyle w:val="a6"/>
        <w:numPr>
          <w:ilvl w:val="0"/>
          <w:numId w:val="1"/>
        </w:numPr>
        <w:jc w:val="both"/>
        <w:rPr>
          <w:rFonts w:ascii="Tahoma" w:hAnsi="Tahoma" w:cs="Tahoma"/>
          <w:sz w:val="24"/>
          <w:szCs w:val="24"/>
          <w:lang w:val="uk-UA"/>
        </w:rPr>
      </w:pPr>
      <w:r>
        <w:rPr>
          <w:rFonts w:ascii="Tahoma" w:hAnsi="Tahoma" w:cs="Tahoma"/>
          <w:sz w:val="24"/>
          <w:szCs w:val="24"/>
          <w:lang w:val="uk-UA"/>
        </w:rPr>
        <w:t xml:space="preserve">Універсальність, - застосовується на всіх видах С/г  культур, овочів, фруктів та квітах, інших рослинах. </w:t>
      </w:r>
    </w:p>
    <w:p w:rsidR="00567480" w:rsidRDefault="00A12A88" w:rsidP="0050627F">
      <w:pPr>
        <w:ind w:firstLine="708"/>
        <w:jc w:val="both"/>
        <w:rPr>
          <w:rFonts w:ascii="Tahoma" w:hAnsi="Tahoma" w:cs="Tahoma"/>
          <w:sz w:val="24"/>
          <w:szCs w:val="24"/>
          <w:lang w:val="uk-UA"/>
        </w:rPr>
      </w:pPr>
      <w:r w:rsidRPr="00CC1833">
        <w:rPr>
          <w:rFonts w:ascii="Tahoma" w:hAnsi="Tahoma" w:cs="Tahoma"/>
          <w:b/>
          <w:sz w:val="24"/>
          <w:szCs w:val="24"/>
          <w:lang w:val="uk-UA"/>
        </w:rPr>
        <w:lastRenderedPageBreak/>
        <w:t xml:space="preserve">Склад добрива </w:t>
      </w:r>
      <w:proofErr w:type="spellStart"/>
      <w:r w:rsidRPr="00CC1833">
        <w:rPr>
          <w:rFonts w:ascii="Tahoma" w:hAnsi="Tahoma" w:cs="Tahoma"/>
          <w:b/>
          <w:sz w:val="24"/>
          <w:szCs w:val="24"/>
          <w:lang w:val="uk-UA"/>
        </w:rPr>
        <w:t>Спідфол</w:t>
      </w:r>
      <w:proofErr w:type="spellEnd"/>
      <w:r w:rsidRPr="00CC1833">
        <w:rPr>
          <w:rFonts w:ascii="Tahoma" w:hAnsi="Tahoma" w:cs="Tahoma"/>
          <w:b/>
          <w:sz w:val="24"/>
          <w:szCs w:val="24"/>
          <w:lang w:val="uk-UA"/>
        </w:rPr>
        <w:t xml:space="preserve"> </w:t>
      </w:r>
      <w:proofErr w:type="spellStart"/>
      <w:r w:rsidRPr="00CC1833">
        <w:rPr>
          <w:rFonts w:ascii="Tahoma" w:hAnsi="Tahoma" w:cs="Tahoma"/>
          <w:b/>
          <w:sz w:val="24"/>
          <w:szCs w:val="24"/>
          <w:lang w:val="uk-UA"/>
        </w:rPr>
        <w:t>Аміно</w:t>
      </w:r>
      <w:proofErr w:type="spellEnd"/>
      <w:r w:rsidRPr="00CC1833">
        <w:rPr>
          <w:rFonts w:ascii="Tahoma" w:hAnsi="Tahoma" w:cs="Tahoma"/>
          <w:b/>
          <w:sz w:val="24"/>
          <w:szCs w:val="24"/>
          <w:lang w:val="uk-UA"/>
        </w:rPr>
        <w:t>:</w:t>
      </w:r>
      <w:r>
        <w:rPr>
          <w:rFonts w:ascii="Tahoma" w:hAnsi="Tahoma" w:cs="Tahoma"/>
          <w:sz w:val="24"/>
          <w:szCs w:val="24"/>
          <w:lang w:val="uk-UA"/>
        </w:rPr>
        <w:t xml:space="preserve"> </w:t>
      </w:r>
      <w:r w:rsidR="0055440D" w:rsidRPr="0055440D">
        <w:rPr>
          <w:rFonts w:ascii="Tahoma" w:hAnsi="Tahoma" w:cs="Tahoma"/>
          <w:sz w:val="24"/>
          <w:szCs w:val="24"/>
          <w:lang w:val="uk-UA"/>
        </w:rPr>
        <w:t>Азот, N 24,4</w:t>
      </w:r>
      <w:r>
        <w:rPr>
          <w:rFonts w:ascii="Tahoma" w:hAnsi="Tahoma" w:cs="Tahoma"/>
          <w:sz w:val="24"/>
          <w:szCs w:val="24"/>
          <w:lang w:val="uk-UA"/>
        </w:rPr>
        <w:t xml:space="preserve">; </w:t>
      </w:r>
      <w:r w:rsidR="0055440D" w:rsidRPr="0055440D">
        <w:rPr>
          <w:rFonts w:ascii="Tahoma" w:hAnsi="Tahoma" w:cs="Tahoma"/>
          <w:sz w:val="24"/>
          <w:szCs w:val="24"/>
          <w:lang w:val="uk-UA"/>
        </w:rPr>
        <w:t>Фосфор, P2O5 11,2</w:t>
      </w:r>
      <w:r>
        <w:rPr>
          <w:rFonts w:ascii="Tahoma" w:hAnsi="Tahoma" w:cs="Tahoma"/>
          <w:sz w:val="24"/>
          <w:szCs w:val="24"/>
          <w:lang w:val="uk-UA"/>
        </w:rPr>
        <w:t xml:space="preserve">; </w:t>
      </w:r>
      <w:r w:rsidR="0055440D" w:rsidRPr="0055440D">
        <w:rPr>
          <w:rFonts w:ascii="Tahoma" w:hAnsi="Tahoma" w:cs="Tahoma"/>
          <w:sz w:val="24"/>
          <w:szCs w:val="24"/>
          <w:lang w:val="uk-UA"/>
        </w:rPr>
        <w:t>Калій, K2O</w:t>
      </w:r>
      <w:r w:rsidR="00567480">
        <w:rPr>
          <w:rFonts w:ascii="Tahoma" w:hAnsi="Tahoma" w:cs="Tahoma"/>
          <w:sz w:val="24"/>
          <w:szCs w:val="24"/>
          <w:lang w:val="uk-UA"/>
        </w:rPr>
        <w:t>;</w:t>
      </w:r>
      <w:r w:rsidR="0055440D" w:rsidRPr="0055440D">
        <w:rPr>
          <w:rFonts w:ascii="Tahoma" w:hAnsi="Tahoma" w:cs="Tahoma"/>
          <w:sz w:val="24"/>
          <w:szCs w:val="24"/>
          <w:lang w:val="uk-UA"/>
        </w:rPr>
        <w:t xml:space="preserve"> 17,4Сірка, S 3,5</w:t>
      </w:r>
      <w:r w:rsidR="00567480">
        <w:rPr>
          <w:rFonts w:ascii="Tahoma" w:hAnsi="Tahoma" w:cs="Tahoma"/>
          <w:sz w:val="24"/>
          <w:szCs w:val="24"/>
          <w:lang w:val="uk-UA"/>
        </w:rPr>
        <w:t xml:space="preserve">; </w:t>
      </w:r>
      <w:r w:rsidR="0055440D" w:rsidRPr="0055440D">
        <w:rPr>
          <w:rFonts w:ascii="Tahoma" w:hAnsi="Tahoma" w:cs="Tahoma"/>
          <w:sz w:val="24"/>
          <w:szCs w:val="24"/>
          <w:lang w:val="uk-UA"/>
        </w:rPr>
        <w:t>Бор, B 0,150</w:t>
      </w:r>
      <w:r w:rsidR="00567480">
        <w:rPr>
          <w:rFonts w:ascii="Tahoma" w:hAnsi="Tahoma" w:cs="Tahoma"/>
          <w:sz w:val="24"/>
          <w:szCs w:val="24"/>
          <w:lang w:val="uk-UA"/>
        </w:rPr>
        <w:t xml:space="preserve">; </w:t>
      </w:r>
      <w:proofErr w:type="spellStart"/>
      <w:r w:rsidR="0055440D" w:rsidRPr="0055440D">
        <w:rPr>
          <w:rFonts w:ascii="Tahoma" w:hAnsi="Tahoma" w:cs="Tahoma"/>
          <w:sz w:val="24"/>
          <w:szCs w:val="24"/>
          <w:lang w:val="uk-UA"/>
        </w:rPr>
        <w:t>Cu</w:t>
      </w:r>
      <w:proofErr w:type="spellEnd"/>
      <w:r w:rsidR="0055440D" w:rsidRPr="0055440D">
        <w:rPr>
          <w:rFonts w:ascii="Tahoma" w:hAnsi="Tahoma" w:cs="Tahoma"/>
          <w:sz w:val="24"/>
          <w:szCs w:val="24"/>
          <w:lang w:val="uk-UA"/>
        </w:rPr>
        <w:t xml:space="preserve"> (EDTA) 0,031</w:t>
      </w:r>
      <w:r w:rsidR="00567480">
        <w:rPr>
          <w:rFonts w:ascii="Tahoma" w:hAnsi="Tahoma" w:cs="Tahoma"/>
          <w:sz w:val="24"/>
          <w:szCs w:val="24"/>
          <w:lang w:val="uk-UA"/>
        </w:rPr>
        <w:t xml:space="preserve">; </w:t>
      </w:r>
      <w:proofErr w:type="spellStart"/>
      <w:r w:rsidR="0055440D" w:rsidRPr="0055440D">
        <w:rPr>
          <w:rFonts w:ascii="Tahoma" w:hAnsi="Tahoma" w:cs="Tahoma"/>
          <w:sz w:val="24"/>
          <w:szCs w:val="24"/>
          <w:lang w:val="uk-UA"/>
        </w:rPr>
        <w:t>Fe</w:t>
      </w:r>
      <w:proofErr w:type="spellEnd"/>
      <w:r w:rsidR="0055440D" w:rsidRPr="0055440D">
        <w:rPr>
          <w:rFonts w:ascii="Tahoma" w:hAnsi="Tahoma" w:cs="Tahoma"/>
          <w:sz w:val="24"/>
          <w:szCs w:val="24"/>
          <w:lang w:val="uk-UA"/>
        </w:rPr>
        <w:t xml:space="preserve"> (EDTA) 0,075</w:t>
      </w:r>
      <w:r w:rsidR="00567480">
        <w:rPr>
          <w:rFonts w:ascii="Tahoma" w:hAnsi="Tahoma" w:cs="Tahoma"/>
          <w:sz w:val="24"/>
          <w:szCs w:val="24"/>
          <w:lang w:val="uk-UA"/>
        </w:rPr>
        <w:t xml:space="preserve">; </w:t>
      </w:r>
      <w:proofErr w:type="spellStart"/>
      <w:r w:rsidR="0055440D" w:rsidRPr="0055440D">
        <w:rPr>
          <w:rFonts w:ascii="Tahoma" w:hAnsi="Tahoma" w:cs="Tahoma"/>
          <w:sz w:val="24"/>
          <w:szCs w:val="24"/>
          <w:lang w:val="uk-UA"/>
        </w:rPr>
        <w:t>Mn</w:t>
      </w:r>
      <w:proofErr w:type="spellEnd"/>
      <w:r w:rsidR="0055440D" w:rsidRPr="0055440D">
        <w:rPr>
          <w:rFonts w:ascii="Tahoma" w:hAnsi="Tahoma" w:cs="Tahoma"/>
          <w:sz w:val="24"/>
          <w:szCs w:val="24"/>
          <w:lang w:val="uk-UA"/>
        </w:rPr>
        <w:t xml:space="preserve"> (EDTA) 0,031</w:t>
      </w:r>
      <w:r w:rsidR="00567480">
        <w:rPr>
          <w:rFonts w:ascii="Tahoma" w:hAnsi="Tahoma" w:cs="Tahoma"/>
          <w:sz w:val="24"/>
          <w:szCs w:val="24"/>
          <w:lang w:val="uk-UA"/>
        </w:rPr>
        <w:t xml:space="preserve">; </w:t>
      </w:r>
      <w:proofErr w:type="spellStart"/>
      <w:r w:rsidR="0055440D" w:rsidRPr="0055440D">
        <w:rPr>
          <w:rFonts w:ascii="Tahoma" w:hAnsi="Tahoma" w:cs="Tahoma"/>
          <w:sz w:val="24"/>
          <w:szCs w:val="24"/>
          <w:lang w:val="uk-UA"/>
        </w:rPr>
        <w:t>Mo</w:t>
      </w:r>
      <w:proofErr w:type="spellEnd"/>
      <w:r w:rsidR="0055440D" w:rsidRPr="0055440D">
        <w:rPr>
          <w:rFonts w:ascii="Tahoma" w:hAnsi="Tahoma" w:cs="Tahoma"/>
          <w:sz w:val="24"/>
          <w:szCs w:val="24"/>
          <w:lang w:val="uk-UA"/>
        </w:rPr>
        <w:t xml:space="preserve"> 0,008</w:t>
      </w:r>
      <w:r w:rsidR="00567480">
        <w:rPr>
          <w:rFonts w:ascii="Tahoma" w:hAnsi="Tahoma" w:cs="Tahoma"/>
          <w:sz w:val="24"/>
          <w:szCs w:val="24"/>
          <w:lang w:val="uk-UA"/>
        </w:rPr>
        <w:t xml:space="preserve">; </w:t>
      </w:r>
      <w:proofErr w:type="spellStart"/>
      <w:r w:rsidR="0055440D" w:rsidRPr="0055440D">
        <w:rPr>
          <w:rFonts w:ascii="Tahoma" w:hAnsi="Tahoma" w:cs="Tahoma"/>
          <w:sz w:val="24"/>
          <w:szCs w:val="24"/>
          <w:lang w:val="uk-UA"/>
        </w:rPr>
        <w:t>Zn</w:t>
      </w:r>
      <w:proofErr w:type="spellEnd"/>
      <w:r w:rsidR="0055440D" w:rsidRPr="0055440D">
        <w:rPr>
          <w:rFonts w:ascii="Tahoma" w:hAnsi="Tahoma" w:cs="Tahoma"/>
          <w:sz w:val="24"/>
          <w:szCs w:val="24"/>
          <w:lang w:val="uk-UA"/>
        </w:rPr>
        <w:t xml:space="preserve"> (EDTA) 0,076</w:t>
      </w:r>
      <w:r w:rsidR="00567480">
        <w:rPr>
          <w:rFonts w:ascii="Tahoma" w:hAnsi="Tahoma" w:cs="Tahoma"/>
          <w:sz w:val="24"/>
          <w:szCs w:val="24"/>
          <w:lang w:val="uk-UA"/>
        </w:rPr>
        <w:t xml:space="preserve">; </w:t>
      </w:r>
      <w:proofErr w:type="spellStart"/>
      <w:r w:rsidR="0055440D" w:rsidRPr="0055440D">
        <w:rPr>
          <w:rFonts w:ascii="Tahoma" w:hAnsi="Tahoma" w:cs="Tahoma"/>
          <w:sz w:val="24"/>
          <w:szCs w:val="24"/>
          <w:lang w:val="uk-UA"/>
        </w:rPr>
        <w:t>Амінокіслот</w:t>
      </w:r>
      <w:r w:rsidR="00567480">
        <w:rPr>
          <w:rFonts w:ascii="Tahoma" w:hAnsi="Tahoma" w:cs="Tahoma"/>
          <w:sz w:val="24"/>
          <w:szCs w:val="24"/>
          <w:lang w:val="uk-UA"/>
        </w:rPr>
        <w:t>и</w:t>
      </w:r>
      <w:proofErr w:type="spellEnd"/>
      <w:r w:rsidR="0055440D" w:rsidRPr="0055440D">
        <w:rPr>
          <w:rFonts w:ascii="Tahoma" w:hAnsi="Tahoma" w:cs="Tahoma"/>
          <w:sz w:val="24"/>
          <w:szCs w:val="24"/>
          <w:lang w:val="uk-UA"/>
        </w:rPr>
        <w:t xml:space="preserve"> 1,2</w:t>
      </w:r>
      <w:r w:rsidR="00567480">
        <w:rPr>
          <w:rFonts w:ascii="Tahoma" w:hAnsi="Tahoma" w:cs="Tahoma"/>
          <w:sz w:val="24"/>
          <w:szCs w:val="24"/>
          <w:lang w:val="uk-UA"/>
        </w:rPr>
        <w:t xml:space="preserve">; </w:t>
      </w:r>
      <w:proofErr w:type="spellStart"/>
      <w:r w:rsidR="0055440D" w:rsidRPr="0055440D">
        <w:rPr>
          <w:rFonts w:ascii="Tahoma" w:hAnsi="Tahoma" w:cs="Tahoma"/>
          <w:sz w:val="24"/>
          <w:szCs w:val="24"/>
          <w:lang w:val="uk-UA"/>
        </w:rPr>
        <w:t>Цітокінін</w:t>
      </w:r>
      <w:r w:rsidR="00567480">
        <w:rPr>
          <w:rFonts w:ascii="Tahoma" w:hAnsi="Tahoma" w:cs="Tahoma"/>
          <w:sz w:val="24"/>
          <w:szCs w:val="24"/>
          <w:lang w:val="uk-UA"/>
        </w:rPr>
        <w:t>и</w:t>
      </w:r>
      <w:proofErr w:type="spellEnd"/>
      <w:r w:rsidR="0055440D" w:rsidRPr="0055440D">
        <w:rPr>
          <w:rFonts w:ascii="Tahoma" w:hAnsi="Tahoma" w:cs="Tahoma"/>
          <w:sz w:val="24"/>
          <w:szCs w:val="24"/>
          <w:lang w:val="uk-UA"/>
        </w:rPr>
        <w:t>, г / л 2,0</w:t>
      </w:r>
      <w:r w:rsidR="00567480">
        <w:rPr>
          <w:rFonts w:ascii="Tahoma" w:hAnsi="Tahoma" w:cs="Tahoma"/>
          <w:sz w:val="24"/>
          <w:szCs w:val="24"/>
          <w:lang w:val="uk-UA"/>
        </w:rPr>
        <w:t xml:space="preserve">; </w:t>
      </w:r>
      <w:r w:rsidR="0055440D" w:rsidRPr="0055440D">
        <w:rPr>
          <w:rFonts w:ascii="Tahoma" w:hAnsi="Tahoma" w:cs="Tahoma"/>
          <w:sz w:val="24"/>
          <w:szCs w:val="24"/>
          <w:lang w:val="uk-UA"/>
        </w:rPr>
        <w:t>Ауксин</w:t>
      </w:r>
      <w:r w:rsidR="00567480">
        <w:rPr>
          <w:rFonts w:ascii="Tahoma" w:hAnsi="Tahoma" w:cs="Tahoma"/>
          <w:sz w:val="24"/>
          <w:szCs w:val="24"/>
          <w:lang w:val="uk-UA"/>
        </w:rPr>
        <w:t>и</w:t>
      </w:r>
      <w:r w:rsidR="0055440D" w:rsidRPr="0055440D">
        <w:rPr>
          <w:rFonts w:ascii="Tahoma" w:hAnsi="Tahoma" w:cs="Tahoma"/>
          <w:sz w:val="24"/>
          <w:szCs w:val="24"/>
          <w:lang w:val="uk-UA"/>
        </w:rPr>
        <w:t>, г / л 0,6</w:t>
      </w:r>
      <w:r w:rsidR="00567480">
        <w:rPr>
          <w:rFonts w:ascii="Tahoma" w:hAnsi="Tahoma" w:cs="Tahoma"/>
          <w:sz w:val="24"/>
          <w:szCs w:val="24"/>
          <w:lang w:val="uk-UA"/>
        </w:rPr>
        <w:t>;</w:t>
      </w:r>
    </w:p>
    <w:p w:rsidR="0050627F" w:rsidRDefault="0050627F" w:rsidP="0050627F">
      <w:pPr>
        <w:ind w:firstLine="708"/>
        <w:jc w:val="both"/>
        <w:rPr>
          <w:rFonts w:ascii="Tahoma" w:hAnsi="Tahoma" w:cs="Tahoma"/>
          <w:sz w:val="24"/>
          <w:szCs w:val="24"/>
          <w:lang w:val="uk-UA"/>
        </w:rPr>
      </w:pPr>
    </w:p>
    <w:p w:rsidR="00567480" w:rsidRPr="00567480" w:rsidRDefault="0055440D" w:rsidP="0050627F">
      <w:pPr>
        <w:ind w:firstLine="708"/>
        <w:jc w:val="both"/>
        <w:rPr>
          <w:rFonts w:ascii="Tahoma" w:hAnsi="Tahoma" w:cs="Tahoma"/>
          <w:b/>
          <w:sz w:val="24"/>
          <w:szCs w:val="24"/>
          <w:lang w:val="uk-UA"/>
        </w:rPr>
      </w:pPr>
      <w:r w:rsidRPr="00567480">
        <w:rPr>
          <w:rFonts w:ascii="Tahoma" w:hAnsi="Tahoma" w:cs="Tahoma"/>
          <w:b/>
          <w:sz w:val="24"/>
          <w:szCs w:val="24"/>
          <w:lang w:val="uk-UA"/>
        </w:rPr>
        <w:t xml:space="preserve">Рекомендації по ефективному застосуванню </w:t>
      </w:r>
      <w:proofErr w:type="spellStart"/>
      <w:r w:rsidRPr="00567480">
        <w:rPr>
          <w:rFonts w:ascii="Tahoma" w:hAnsi="Tahoma" w:cs="Tahoma"/>
          <w:b/>
          <w:sz w:val="24"/>
          <w:szCs w:val="24"/>
          <w:lang w:val="uk-UA"/>
        </w:rPr>
        <w:t>Спідфол</w:t>
      </w:r>
      <w:proofErr w:type="spellEnd"/>
      <w:r w:rsidRPr="00567480">
        <w:rPr>
          <w:rFonts w:ascii="Tahoma" w:hAnsi="Tahoma" w:cs="Tahoma"/>
          <w:b/>
          <w:sz w:val="24"/>
          <w:szCs w:val="24"/>
          <w:lang w:val="uk-UA"/>
        </w:rPr>
        <w:t xml:space="preserve"> </w:t>
      </w:r>
      <w:proofErr w:type="spellStart"/>
      <w:r w:rsidRPr="00567480">
        <w:rPr>
          <w:rFonts w:ascii="Tahoma" w:hAnsi="Tahoma" w:cs="Tahoma"/>
          <w:b/>
          <w:sz w:val="24"/>
          <w:szCs w:val="24"/>
          <w:lang w:val="uk-UA"/>
        </w:rPr>
        <w:t>Аміно</w:t>
      </w:r>
      <w:proofErr w:type="spellEnd"/>
      <w:r w:rsidRPr="00567480">
        <w:rPr>
          <w:rFonts w:ascii="Tahoma" w:hAnsi="Tahoma" w:cs="Tahoma"/>
          <w:b/>
          <w:sz w:val="24"/>
          <w:szCs w:val="24"/>
          <w:lang w:val="uk-UA"/>
        </w:rPr>
        <w:t>:</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Бажано застосовувати рано вранці або в другій половині дня;</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Не застосовуйте при наявності на поверхні листя краплинної вологи і в жаркий час доби. Не застосовуйте в дощову і дуже суху погоду;</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Для обробки можна використовувати будь</w:t>
      </w:r>
      <w:r w:rsidR="00567480">
        <w:rPr>
          <w:rFonts w:ascii="Tahoma" w:hAnsi="Tahoma" w:cs="Tahoma"/>
          <w:sz w:val="24"/>
          <w:szCs w:val="24"/>
          <w:lang w:val="uk-UA"/>
        </w:rPr>
        <w:t>-які</w:t>
      </w:r>
      <w:r w:rsidRPr="0055440D">
        <w:rPr>
          <w:rFonts w:ascii="Tahoma" w:hAnsi="Tahoma" w:cs="Tahoma"/>
          <w:sz w:val="24"/>
          <w:szCs w:val="24"/>
          <w:lang w:val="uk-UA"/>
        </w:rPr>
        <w:t xml:space="preserve"> обприскувачі, наявні в господарстві;</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Сумісний, як правило, з більшістю хімічних і біологічних засобів захисту рослин;</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Максимальна концентрація робочого розчину - 2% при наземному обприскуванні (не б</w:t>
      </w:r>
      <w:r w:rsidR="00567480">
        <w:rPr>
          <w:rFonts w:ascii="Tahoma" w:hAnsi="Tahoma" w:cs="Tahoma"/>
          <w:sz w:val="24"/>
          <w:szCs w:val="24"/>
          <w:lang w:val="uk-UA"/>
        </w:rPr>
        <w:t>ільше</w:t>
      </w:r>
      <w:r w:rsidRPr="0055440D">
        <w:rPr>
          <w:rFonts w:ascii="Tahoma" w:hAnsi="Tahoma" w:cs="Tahoma"/>
          <w:sz w:val="24"/>
          <w:szCs w:val="24"/>
          <w:lang w:val="uk-UA"/>
        </w:rPr>
        <w:t xml:space="preserve"> 2-х літрів препарату на 100л води);</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Строго рекомендується виконувати тест на сумісність, перш ніж змішувати з іншими препаратами.</w:t>
      </w:r>
    </w:p>
    <w:p w:rsidR="00567480" w:rsidRPr="00567480" w:rsidRDefault="0055440D" w:rsidP="0050627F">
      <w:pPr>
        <w:ind w:firstLine="708"/>
        <w:jc w:val="both"/>
        <w:rPr>
          <w:rFonts w:ascii="Tahoma" w:hAnsi="Tahoma" w:cs="Tahoma"/>
          <w:b/>
          <w:sz w:val="24"/>
          <w:szCs w:val="24"/>
          <w:lang w:val="uk-UA"/>
        </w:rPr>
      </w:pPr>
      <w:r w:rsidRPr="00567480">
        <w:rPr>
          <w:rFonts w:ascii="Tahoma" w:hAnsi="Tahoma" w:cs="Tahoma"/>
          <w:b/>
          <w:sz w:val="24"/>
          <w:szCs w:val="24"/>
          <w:lang w:val="uk-UA"/>
        </w:rPr>
        <w:t xml:space="preserve">Властивості добрив </w:t>
      </w:r>
      <w:proofErr w:type="spellStart"/>
      <w:r w:rsidRPr="00567480">
        <w:rPr>
          <w:rFonts w:ascii="Tahoma" w:hAnsi="Tahoma" w:cs="Tahoma"/>
          <w:b/>
          <w:sz w:val="24"/>
          <w:szCs w:val="24"/>
          <w:lang w:val="uk-UA"/>
        </w:rPr>
        <w:t>Спідфол</w:t>
      </w:r>
      <w:proofErr w:type="spellEnd"/>
      <w:r w:rsidRPr="00567480">
        <w:rPr>
          <w:rFonts w:ascii="Tahoma" w:hAnsi="Tahoma" w:cs="Tahoma"/>
          <w:b/>
          <w:sz w:val="24"/>
          <w:szCs w:val="24"/>
          <w:lang w:val="uk-UA"/>
        </w:rPr>
        <w:t xml:space="preserve"> </w:t>
      </w:r>
      <w:proofErr w:type="spellStart"/>
      <w:r w:rsidRPr="00567480">
        <w:rPr>
          <w:rFonts w:ascii="Tahoma" w:hAnsi="Tahoma" w:cs="Tahoma"/>
          <w:b/>
          <w:sz w:val="24"/>
          <w:szCs w:val="24"/>
          <w:lang w:val="uk-UA"/>
        </w:rPr>
        <w:t>Аміно</w:t>
      </w:r>
      <w:proofErr w:type="spellEnd"/>
      <w:r w:rsidRPr="00567480">
        <w:rPr>
          <w:rFonts w:ascii="Tahoma" w:hAnsi="Tahoma" w:cs="Tahoma"/>
          <w:b/>
          <w:sz w:val="24"/>
          <w:szCs w:val="24"/>
          <w:lang w:val="uk-UA"/>
        </w:rPr>
        <w:t>:</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Висока чистота добрив;</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Не містять солей (</w:t>
      </w:r>
      <w:proofErr w:type="spellStart"/>
      <w:r w:rsidRPr="0055440D">
        <w:rPr>
          <w:rFonts w:ascii="Tahoma" w:hAnsi="Tahoma" w:cs="Tahoma"/>
          <w:sz w:val="24"/>
          <w:szCs w:val="24"/>
          <w:lang w:val="uk-UA"/>
        </w:rPr>
        <w:t>Cl</w:t>
      </w:r>
      <w:proofErr w:type="spellEnd"/>
      <w:r w:rsidRPr="0055440D">
        <w:rPr>
          <w:rFonts w:ascii="Tahoma" w:hAnsi="Tahoma" w:cs="Tahoma"/>
          <w:sz w:val="24"/>
          <w:szCs w:val="24"/>
          <w:lang w:val="uk-UA"/>
        </w:rPr>
        <w:t xml:space="preserve"> і </w:t>
      </w:r>
      <w:proofErr w:type="spellStart"/>
      <w:r w:rsidRPr="0055440D">
        <w:rPr>
          <w:rFonts w:ascii="Tahoma" w:hAnsi="Tahoma" w:cs="Tahoma"/>
          <w:sz w:val="24"/>
          <w:szCs w:val="24"/>
          <w:lang w:val="uk-UA"/>
        </w:rPr>
        <w:t>Na</w:t>
      </w:r>
      <w:proofErr w:type="spellEnd"/>
      <w:r w:rsidRPr="0055440D">
        <w:rPr>
          <w:rFonts w:ascii="Tahoma" w:hAnsi="Tahoma" w:cs="Tahoma"/>
          <w:sz w:val="24"/>
          <w:szCs w:val="24"/>
          <w:lang w:val="uk-UA"/>
        </w:rPr>
        <w:t>) та сполук важких металів;</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Не містять домішок, фітотоксичних сполук;</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Простий у застосуванні;</w:t>
      </w:r>
    </w:p>
    <w:p w:rsidR="00567480" w:rsidRDefault="0055440D" w:rsidP="0050627F">
      <w:pPr>
        <w:ind w:firstLine="708"/>
        <w:jc w:val="both"/>
        <w:rPr>
          <w:rFonts w:ascii="Tahoma" w:hAnsi="Tahoma" w:cs="Tahoma"/>
          <w:sz w:val="24"/>
          <w:szCs w:val="24"/>
          <w:lang w:val="uk-UA"/>
        </w:rPr>
      </w:pPr>
      <w:r w:rsidRPr="0055440D">
        <w:rPr>
          <w:rFonts w:ascii="Tahoma" w:hAnsi="Tahoma" w:cs="Tahoma"/>
          <w:sz w:val="24"/>
          <w:szCs w:val="24"/>
          <w:lang w:val="uk-UA"/>
        </w:rPr>
        <w:t>- Швидка і 100% розчинність, не блокуються розпилювачі обприскувачів;</w:t>
      </w:r>
    </w:p>
    <w:p w:rsidR="0055440D" w:rsidRDefault="0055440D" w:rsidP="0050627F">
      <w:pPr>
        <w:ind w:firstLine="708"/>
        <w:jc w:val="both"/>
        <w:rPr>
          <w:rFonts w:ascii="Tahoma" w:hAnsi="Tahoma" w:cs="Tahoma"/>
          <w:sz w:val="24"/>
          <w:szCs w:val="24"/>
          <w:lang w:val="en-US"/>
        </w:rPr>
      </w:pPr>
      <w:r w:rsidRPr="0055440D">
        <w:rPr>
          <w:rFonts w:ascii="Tahoma" w:hAnsi="Tahoma" w:cs="Tahoma"/>
          <w:sz w:val="24"/>
          <w:szCs w:val="24"/>
          <w:lang w:val="uk-UA"/>
        </w:rPr>
        <w:t>- Дуже концентровані суспензії.</w:t>
      </w:r>
    </w:p>
    <w:p w:rsidR="00FD7535" w:rsidRDefault="00FD7535" w:rsidP="00FD7535">
      <w:pPr>
        <w:ind w:left="-360" w:firstLine="360"/>
        <w:jc w:val="both"/>
        <w:rPr>
          <w:b/>
          <w:lang w:val="uk-UA"/>
        </w:rPr>
      </w:pPr>
      <w:r>
        <w:rPr>
          <w:b/>
          <w:lang w:val="uk-UA"/>
        </w:rPr>
        <w:t>Пропонуємо до Вашої уваги, переглянути інформації про фасовані мінеральні добрива, та стимулятори росту від Італійського виробника «</w:t>
      </w:r>
      <w:r>
        <w:rPr>
          <w:b/>
          <w:lang w:val="en-US"/>
        </w:rPr>
        <w:t>VALAGRO</w:t>
      </w:r>
      <w:r>
        <w:rPr>
          <w:b/>
          <w:lang w:val="uk-UA"/>
        </w:rPr>
        <w:t>».</w:t>
      </w:r>
    </w:p>
    <w:p w:rsidR="00FD7535" w:rsidRDefault="00FD7535" w:rsidP="00FD7535">
      <w:pPr>
        <w:ind w:left="-360" w:firstLine="360"/>
        <w:jc w:val="both"/>
        <w:rPr>
          <w:b/>
          <w:lang w:val="uk-UA"/>
        </w:rPr>
      </w:pPr>
      <w:r>
        <w:rPr>
          <w:b/>
          <w:lang w:val="uk-UA"/>
        </w:rPr>
        <w:t>Якщо Вас зацікавило, звертайтесь за телефоном : 096-9192808-Святослав, місто Тернопіль.</w:t>
      </w:r>
    </w:p>
    <w:p w:rsidR="00FD7535" w:rsidRDefault="00FD7535" w:rsidP="00FD7535">
      <w:pPr>
        <w:ind w:left="-360" w:firstLine="360"/>
        <w:jc w:val="both"/>
        <w:rPr>
          <w:b/>
          <w:lang w:val="uk-UA"/>
        </w:rPr>
      </w:pPr>
    </w:p>
    <w:p w:rsidR="00FD7535" w:rsidRDefault="00FD7535" w:rsidP="00FD7535">
      <w:pPr>
        <w:jc w:val="both"/>
        <w:rPr>
          <w:b/>
          <w:lang w:val="uk-UA"/>
        </w:rPr>
      </w:pPr>
      <w:r>
        <w:rPr>
          <w:b/>
          <w:lang w:val="uk-UA"/>
        </w:rPr>
        <w:t xml:space="preserve">Багатовікова практика садівництва, городництва і квітникарства свідчить, що високий рівень продуктивності рослин неможливий без широкого застосування органічних і мінеральних добрив. Нерідко у початківців, а часом і у досвідчених фахівців, виникає маса запитань: як використовувати добрива, в який час, під які культури та в яких дозах їх вносити?.. </w:t>
      </w:r>
    </w:p>
    <w:p w:rsidR="00FD7535" w:rsidRDefault="00FD7535" w:rsidP="00FD7535">
      <w:pPr>
        <w:ind w:left="-360" w:firstLine="360"/>
        <w:jc w:val="both"/>
        <w:rPr>
          <w:lang w:val="uk-UA"/>
        </w:rPr>
      </w:pPr>
      <w:r>
        <w:rPr>
          <w:b/>
          <w:lang w:val="uk-UA"/>
        </w:rPr>
        <w:t>Т</w:t>
      </w:r>
      <w:r>
        <w:rPr>
          <w:lang w:val="uk-UA"/>
        </w:rPr>
        <w:t xml:space="preserve">ак,  у період росту, рослини потребують чимало азоту, що сприяє розвитку сходів та листя. Тому потреба в ньому особливо відчутна навесні, коли й розпочинається період росту. Крім того, в цей час рослинам потрібні бор, мідь і цинк. Ці елементи регулюють обмінні процеси. Мідь підвищується </w:t>
      </w:r>
      <w:proofErr w:type="spellStart"/>
      <w:r>
        <w:rPr>
          <w:lang w:val="uk-UA"/>
        </w:rPr>
        <w:t>морозо-</w:t>
      </w:r>
      <w:proofErr w:type="spellEnd"/>
      <w:r>
        <w:rPr>
          <w:lang w:val="uk-UA"/>
        </w:rPr>
        <w:t xml:space="preserve"> та </w:t>
      </w:r>
      <w:proofErr w:type="spellStart"/>
      <w:r>
        <w:rPr>
          <w:lang w:val="uk-UA"/>
        </w:rPr>
        <w:t>сухостійкість</w:t>
      </w:r>
      <w:proofErr w:type="spellEnd"/>
      <w:r>
        <w:rPr>
          <w:lang w:val="uk-UA"/>
        </w:rPr>
        <w:t xml:space="preserve"> рослин,  за нехватки бору розвиток рослини гальмується, а цинк бере участь у формуванні листя. </w:t>
      </w:r>
    </w:p>
    <w:p w:rsidR="00FD7535" w:rsidRDefault="00FD7535" w:rsidP="00FD7535">
      <w:pPr>
        <w:ind w:left="-360" w:firstLine="360"/>
        <w:jc w:val="both"/>
        <w:rPr>
          <w:lang w:val="uk-UA"/>
        </w:rPr>
      </w:pPr>
      <w:r>
        <w:rPr>
          <w:lang w:val="uk-UA"/>
        </w:rPr>
        <w:lastRenderedPageBreak/>
        <w:t xml:space="preserve">У фазах цвітіння та плодоносіння рослини потребують великої кількості фосфору й калію. Перший елемент впливає на якість і тривалість цвітіння та виникнення зав’язі, сприяє появі нових квіткових бруньок. Від калію ж залежить не лише якість цвітіння, але й імунітет рослини, здатність протистояти засухам та іншим стресовим явищам. Нехватка цих двох елементів призводить до того, що рослини слабшають, даючи низькі врожаї. </w:t>
      </w:r>
    </w:p>
    <w:p w:rsidR="00FD7535" w:rsidRDefault="00FD7535" w:rsidP="00FD7535">
      <w:pPr>
        <w:ind w:left="-360" w:firstLine="360"/>
        <w:jc w:val="both"/>
        <w:rPr>
          <w:lang w:val="uk-UA"/>
        </w:rPr>
      </w:pPr>
      <w:r>
        <w:rPr>
          <w:lang w:val="uk-UA"/>
        </w:rPr>
        <w:t>Для поліпшення цвітіння і плодоносіння потрібен ще й марганець.</w:t>
      </w:r>
    </w:p>
    <w:p w:rsidR="00FD7535" w:rsidRDefault="00FD7535" w:rsidP="00FD7535">
      <w:pPr>
        <w:ind w:left="-360" w:firstLine="360"/>
        <w:jc w:val="both"/>
        <w:rPr>
          <w:lang w:val="uk-UA"/>
        </w:rPr>
      </w:pPr>
      <w:r>
        <w:rPr>
          <w:lang w:val="uk-UA"/>
        </w:rPr>
        <w:t xml:space="preserve">Саме ці особливості розвитку рослин повною мірою використовувала італійська компанія </w:t>
      </w:r>
      <w:proofErr w:type="spellStart"/>
      <w:r>
        <w:rPr>
          <w:lang w:val="en-US"/>
        </w:rPr>
        <w:t>Valagro</w:t>
      </w:r>
      <w:proofErr w:type="spellEnd"/>
      <w:r>
        <w:rPr>
          <w:lang w:val="uk-UA"/>
        </w:rPr>
        <w:t xml:space="preserve"> під час розробки, виробництва та застосування високотехнологічних добрив, </w:t>
      </w:r>
      <w:proofErr w:type="spellStart"/>
      <w:r>
        <w:rPr>
          <w:lang w:val="uk-UA"/>
        </w:rPr>
        <w:t>хелатів</w:t>
      </w:r>
      <w:proofErr w:type="spellEnd"/>
      <w:r>
        <w:rPr>
          <w:lang w:val="uk-UA"/>
        </w:rPr>
        <w:t xml:space="preserve">, мікроелементів і регуляторів росту. Продукція компанії застосовується у більш ніж шістдесяти країнах світу, заслуживши добру славу. </w:t>
      </w:r>
    </w:p>
    <w:p w:rsidR="00FD7535" w:rsidRDefault="00FD7535" w:rsidP="00FD7535">
      <w:pPr>
        <w:ind w:left="-360" w:firstLine="360"/>
        <w:jc w:val="both"/>
        <w:rPr>
          <w:lang w:val="uk-UA"/>
        </w:rPr>
      </w:pPr>
      <w:r>
        <w:rPr>
          <w:lang w:val="uk-UA"/>
        </w:rPr>
        <w:t xml:space="preserve">Ось деякі з видів добрив, що виробляються компанією </w:t>
      </w:r>
      <w:proofErr w:type="spellStart"/>
      <w:r>
        <w:rPr>
          <w:lang w:val="en-US"/>
        </w:rPr>
        <w:t>Valagro</w:t>
      </w:r>
      <w:proofErr w:type="spellEnd"/>
      <w:r>
        <w:rPr>
          <w:lang w:val="uk-UA"/>
        </w:rPr>
        <w:t>:</w:t>
      </w:r>
    </w:p>
    <w:p w:rsidR="00FD7535" w:rsidRDefault="00FD7535" w:rsidP="00FD7535">
      <w:pPr>
        <w:ind w:left="-360" w:firstLine="360"/>
        <w:jc w:val="both"/>
        <w:rPr>
          <w:lang w:val="uk-UA"/>
        </w:rPr>
      </w:pPr>
      <w:r>
        <w:rPr>
          <w:b/>
          <w:lang w:val="uk-UA"/>
        </w:rPr>
        <w:t>М</w:t>
      </w:r>
      <w:r>
        <w:rPr>
          <w:b/>
          <w:lang w:val="en-US"/>
        </w:rPr>
        <w:t>aster</w:t>
      </w:r>
      <w:r>
        <w:rPr>
          <w:lang w:val="uk-UA"/>
        </w:rPr>
        <w:t xml:space="preserve"> – комплексне водорозчинне мінеральне добриво з мікроелементами у формі халатів. Випускається з декількома співвідношеннями </w:t>
      </w:r>
      <w:r>
        <w:rPr>
          <w:lang w:val="en-US"/>
        </w:rPr>
        <w:t>NPK</w:t>
      </w:r>
      <w:r>
        <w:rPr>
          <w:lang w:val="uk-UA"/>
        </w:rPr>
        <w:t xml:space="preserve">, спеціально збалансованих для живлення різних видів рослин на різних стадіях розвитку. Особливо ефективний для усіх без винятку овочів, квітів закритого та відкритого </w:t>
      </w:r>
      <w:proofErr w:type="spellStart"/>
      <w:r>
        <w:rPr>
          <w:lang w:val="uk-UA"/>
        </w:rPr>
        <w:t>грунтів</w:t>
      </w:r>
      <w:proofErr w:type="spellEnd"/>
      <w:r>
        <w:rPr>
          <w:lang w:val="uk-UA"/>
        </w:rPr>
        <w:t xml:space="preserve">, винограду, кімнатних рослин, розсади. Препарат є надзвичайно популярним, бо надає великі переваги розвитку: </w:t>
      </w:r>
    </w:p>
    <w:p w:rsidR="00FD7535" w:rsidRDefault="00FD7535" w:rsidP="00FD7535">
      <w:pPr>
        <w:numPr>
          <w:ilvl w:val="0"/>
          <w:numId w:val="2"/>
        </w:numPr>
        <w:tabs>
          <w:tab w:val="num" w:pos="-360"/>
        </w:tabs>
        <w:spacing w:after="0" w:line="240" w:lineRule="auto"/>
        <w:jc w:val="both"/>
        <w:rPr>
          <w:lang w:val="uk-UA"/>
        </w:rPr>
      </w:pPr>
      <w:r>
        <w:rPr>
          <w:lang w:val="uk-UA"/>
        </w:rPr>
        <w:t xml:space="preserve">швидкий ріст завдяки безпосередньому всмоктуванню поживних речовин; </w:t>
      </w:r>
    </w:p>
    <w:p w:rsidR="00FD7535" w:rsidRDefault="00FD7535" w:rsidP="00FD7535">
      <w:pPr>
        <w:numPr>
          <w:ilvl w:val="0"/>
          <w:numId w:val="2"/>
        </w:numPr>
        <w:spacing w:after="0" w:line="240" w:lineRule="auto"/>
        <w:jc w:val="both"/>
        <w:rPr>
          <w:lang w:val="uk-UA"/>
        </w:rPr>
      </w:pPr>
      <w:r>
        <w:rPr>
          <w:lang w:val="uk-UA"/>
        </w:rPr>
        <w:t xml:space="preserve">рівномірний ріст завдяки низькій концентрації </w:t>
      </w:r>
      <w:proofErr w:type="spellStart"/>
      <w:r>
        <w:rPr>
          <w:lang w:val="uk-UA"/>
        </w:rPr>
        <w:t>солів</w:t>
      </w:r>
      <w:proofErr w:type="spellEnd"/>
      <w:r>
        <w:rPr>
          <w:lang w:val="uk-UA"/>
        </w:rPr>
        <w:t>;</w:t>
      </w:r>
    </w:p>
    <w:p w:rsidR="00FD7535" w:rsidRDefault="00FD7535" w:rsidP="00FD7535">
      <w:pPr>
        <w:numPr>
          <w:ilvl w:val="0"/>
          <w:numId w:val="2"/>
        </w:numPr>
        <w:spacing w:after="0" w:line="240" w:lineRule="auto"/>
        <w:jc w:val="both"/>
        <w:rPr>
          <w:lang w:val="uk-UA"/>
        </w:rPr>
      </w:pPr>
      <w:r>
        <w:rPr>
          <w:lang w:val="uk-UA"/>
        </w:rPr>
        <w:t>відсутність хлорозів через присутність магнію та мікроелементів;</w:t>
      </w:r>
    </w:p>
    <w:p w:rsidR="00FD7535" w:rsidRDefault="00FD7535" w:rsidP="00FD7535">
      <w:pPr>
        <w:numPr>
          <w:ilvl w:val="0"/>
          <w:numId w:val="2"/>
        </w:numPr>
        <w:spacing w:after="0" w:line="240" w:lineRule="auto"/>
        <w:jc w:val="both"/>
        <w:rPr>
          <w:lang w:val="uk-UA"/>
        </w:rPr>
      </w:pPr>
      <w:r>
        <w:rPr>
          <w:lang w:val="uk-UA"/>
        </w:rPr>
        <w:t>можливість застосування у крапельному поливі завдяки ідеальній розчинності;</w:t>
      </w:r>
    </w:p>
    <w:p w:rsidR="00FD7535" w:rsidRDefault="00FD7535" w:rsidP="00FD7535">
      <w:pPr>
        <w:numPr>
          <w:ilvl w:val="0"/>
          <w:numId w:val="2"/>
        </w:numPr>
        <w:spacing w:after="0" w:line="240" w:lineRule="auto"/>
        <w:jc w:val="both"/>
        <w:rPr>
          <w:lang w:val="uk-UA"/>
        </w:rPr>
      </w:pPr>
      <w:r>
        <w:rPr>
          <w:lang w:val="uk-UA"/>
        </w:rPr>
        <w:t xml:space="preserve">дає можливість контролювати щільність і розмір листя, форму і якість плодів, </w:t>
      </w:r>
      <w:proofErr w:type="spellStart"/>
      <w:r>
        <w:rPr>
          <w:lang w:val="uk-UA"/>
        </w:rPr>
        <w:t>пришвидчити</w:t>
      </w:r>
      <w:proofErr w:type="spellEnd"/>
      <w:r>
        <w:rPr>
          <w:lang w:val="uk-UA"/>
        </w:rPr>
        <w:t xml:space="preserve"> отримання врожаю високої якості.</w:t>
      </w:r>
    </w:p>
    <w:p w:rsidR="00FD7535" w:rsidRDefault="00FD7535" w:rsidP="00FD7535">
      <w:pPr>
        <w:ind w:left="-360"/>
        <w:jc w:val="both"/>
        <w:rPr>
          <w:lang w:val="uk-UA"/>
        </w:rPr>
      </w:pPr>
      <w:r>
        <w:rPr>
          <w:lang w:val="uk-UA"/>
        </w:rPr>
        <w:t xml:space="preserve">      </w:t>
      </w:r>
      <w:r>
        <w:rPr>
          <w:b/>
          <w:lang w:val="uk-UA"/>
        </w:rPr>
        <w:t xml:space="preserve"> </w:t>
      </w:r>
      <w:proofErr w:type="spellStart"/>
      <w:proofErr w:type="gramStart"/>
      <w:r>
        <w:rPr>
          <w:b/>
          <w:lang w:val="en-US"/>
        </w:rPr>
        <w:t>Plantafol</w:t>
      </w:r>
      <w:proofErr w:type="spellEnd"/>
      <w:r w:rsidRPr="00FD7535">
        <w:t xml:space="preserve"> </w:t>
      </w:r>
      <w:r>
        <w:rPr>
          <w:lang w:val="uk-UA"/>
        </w:rPr>
        <w:t xml:space="preserve"> –</w:t>
      </w:r>
      <w:proofErr w:type="gramEnd"/>
      <w:r>
        <w:t xml:space="preserve"> </w:t>
      </w:r>
      <w:r>
        <w:rPr>
          <w:lang w:val="uk-UA"/>
        </w:rPr>
        <w:t xml:space="preserve">водорозчинне комплексне добриво для листового живлення, що є ефективним доповненням до основного, внесеного під корінь. Листове живлення дає змогу скорегувати розвиток культури у критичні періоди вегетації. </w:t>
      </w:r>
      <w:proofErr w:type="spellStart"/>
      <w:proofErr w:type="gramStart"/>
      <w:r>
        <w:rPr>
          <w:lang w:val="en-US"/>
        </w:rPr>
        <w:t>Plantafol</w:t>
      </w:r>
      <w:proofErr w:type="spellEnd"/>
      <w:r>
        <w:rPr>
          <w:lang w:val="uk-UA"/>
        </w:rPr>
        <w:t xml:space="preserve"> незамінний у періоди складних кліматичних умов, коли утруднюється всмоктування елементів живлення кореневою системою (заморозки, тривалі проливні дощі, екстремальні температури повітря й </w:t>
      </w:r>
      <w:proofErr w:type="spellStart"/>
      <w:r>
        <w:rPr>
          <w:lang w:val="uk-UA"/>
        </w:rPr>
        <w:t>грунту</w:t>
      </w:r>
      <w:proofErr w:type="spellEnd"/>
      <w:r>
        <w:rPr>
          <w:lang w:val="uk-UA"/>
        </w:rPr>
        <w:t xml:space="preserve"> тощо).</w:t>
      </w:r>
      <w:proofErr w:type="gramEnd"/>
      <w:r>
        <w:rPr>
          <w:lang w:val="uk-UA"/>
        </w:rPr>
        <w:t xml:space="preserve"> Ефективний для всіх видів овочів, полуниці й суниці, винограду, малини, </w:t>
      </w:r>
      <w:proofErr w:type="spellStart"/>
      <w:r>
        <w:rPr>
          <w:lang w:val="uk-UA"/>
        </w:rPr>
        <w:t>смродини</w:t>
      </w:r>
      <w:proofErr w:type="spellEnd"/>
      <w:r>
        <w:rPr>
          <w:lang w:val="uk-UA"/>
        </w:rPr>
        <w:t xml:space="preserve"> чорної та червоної, кісточкових, яблунь і груш, квітів, кімнатних рослин, хвойних та декоративних.</w:t>
      </w:r>
    </w:p>
    <w:p w:rsidR="00FD7535" w:rsidRDefault="00FD7535" w:rsidP="00FD7535">
      <w:pPr>
        <w:ind w:left="-360"/>
        <w:jc w:val="both"/>
        <w:rPr>
          <w:lang w:val="uk-UA"/>
        </w:rPr>
      </w:pPr>
      <w:r>
        <w:rPr>
          <w:lang w:val="uk-UA"/>
        </w:rPr>
        <w:t xml:space="preserve">       Переваги добрива </w:t>
      </w:r>
      <w:r>
        <w:t xml:space="preserve"> </w:t>
      </w:r>
      <w:r>
        <w:rPr>
          <w:lang w:val="uk-UA"/>
        </w:rPr>
        <w:t xml:space="preserve"> </w:t>
      </w:r>
      <w:proofErr w:type="spellStart"/>
      <w:r>
        <w:rPr>
          <w:lang w:val="en-US"/>
        </w:rPr>
        <w:t>Plantafol</w:t>
      </w:r>
      <w:proofErr w:type="spellEnd"/>
      <w:r>
        <w:rPr>
          <w:lang w:val="uk-UA"/>
        </w:rPr>
        <w:t>:</w:t>
      </w:r>
    </w:p>
    <w:p w:rsidR="00FD7535" w:rsidRDefault="00FD7535" w:rsidP="00FD7535">
      <w:pPr>
        <w:jc w:val="both"/>
        <w:rPr>
          <w:lang w:val="uk-UA"/>
        </w:rPr>
      </w:pPr>
      <w:r>
        <w:rPr>
          <w:lang w:val="uk-UA"/>
        </w:rPr>
        <w:t xml:space="preserve">      –  висока концентрація поживних речовин;</w:t>
      </w:r>
    </w:p>
    <w:p w:rsidR="00FD7535" w:rsidRDefault="00FD7535" w:rsidP="00FD7535">
      <w:pPr>
        <w:numPr>
          <w:ilvl w:val="0"/>
          <w:numId w:val="2"/>
        </w:numPr>
        <w:spacing w:after="0" w:line="240" w:lineRule="auto"/>
        <w:jc w:val="both"/>
        <w:rPr>
          <w:lang w:val="uk-UA"/>
        </w:rPr>
      </w:pPr>
      <w:r>
        <w:rPr>
          <w:lang w:val="uk-UA"/>
        </w:rPr>
        <w:t xml:space="preserve">наявність </w:t>
      </w:r>
      <w:proofErr w:type="spellStart"/>
      <w:r>
        <w:rPr>
          <w:lang w:val="uk-UA"/>
        </w:rPr>
        <w:t>прилипача</w:t>
      </w:r>
      <w:proofErr w:type="spellEnd"/>
      <w:r>
        <w:rPr>
          <w:lang w:val="uk-UA"/>
        </w:rPr>
        <w:t xml:space="preserve"> у складі добрива;</w:t>
      </w:r>
    </w:p>
    <w:p w:rsidR="00FD7535" w:rsidRDefault="00FD7535" w:rsidP="00FD7535">
      <w:pPr>
        <w:numPr>
          <w:ilvl w:val="0"/>
          <w:numId w:val="2"/>
        </w:numPr>
        <w:spacing w:after="0" w:line="240" w:lineRule="auto"/>
        <w:jc w:val="both"/>
        <w:rPr>
          <w:lang w:val="uk-UA"/>
        </w:rPr>
      </w:pPr>
      <w:r>
        <w:rPr>
          <w:lang w:val="uk-UA"/>
        </w:rPr>
        <w:t>збалансовані формули для всіх стадій розвитку;</w:t>
      </w:r>
    </w:p>
    <w:p w:rsidR="00FD7535" w:rsidRDefault="00FD7535" w:rsidP="00FD7535">
      <w:pPr>
        <w:numPr>
          <w:ilvl w:val="0"/>
          <w:numId w:val="2"/>
        </w:numPr>
        <w:spacing w:after="0" w:line="240" w:lineRule="auto"/>
        <w:jc w:val="both"/>
        <w:rPr>
          <w:lang w:val="uk-UA"/>
        </w:rPr>
      </w:pPr>
      <w:r>
        <w:rPr>
          <w:lang w:val="uk-UA"/>
        </w:rPr>
        <w:t>наявність азоту в аміачній формі;</w:t>
      </w:r>
    </w:p>
    <w:p w:rsidR="00FD7535" w:rsidRDefault="00FD7535" w:rsidP="00FD7535">
      <w:pPr>
        <w:numPr>
          <w:ilvl w:val="0"/>
          <w:numId w:val="2"/>
        </w:numPr>
        <w:spacing w:after="0" w:line="240" w:lineRule="auto"/>
        <w:jc w:val="both"/>
        <w:rPr>
          <w:lang w:val="uk-UA"/>
        </w:rPr>
      </w:pPr>
      <w:r>
        <w:rPr>
          <w:lang w:val="uk-UA"/>
        </w:rPr>
        <w:t xml:space="preserve">не має у складі </w:t>
      </w:r>
      <w:r>
        <w:rPr>
          <w:lang w:val="en-US"/>
        </w:rPr>
        <w:t>Na</w:t>
      </w:r>
      <w:r w:rsidRPr="00FD7535">
        <w:t xml:space="preserve"> </w:t>
      </w:r>
      <w:r>
        <w:rPr>
          <w:lang w:val="uk-UA"/>
        </w:rPr>
        <w:t>та</w:t>
      </w:r>
      <w:r>
        <w:t xml:space="preserve"> </w:t>
      </w:r>
      <w:proofErr w:type="spellStart"/>
      <w:r>
        <w:rPr>
          <w:lang w:val="en-US"/>
        </w:rPr>
        <w:t>Cl</w:t>
      </w:r>
      <w:proofErr w:type="spellEnd"/>
      <w:r>
        <w:rPr>
          <w:lang w:val="uk-UA"/>
        </w:rPr>
        <w:t>;</w:t>
      </w:r>
    </w:p>
    <w:p w:rsidR="00FD7535" w:rsidRDefault="00FD7535" w:rsidP="00FD7535">
      <w:pPr>
        <w:numPr>
          <w:ilvl w:val="0"/>
          <w:numId w:val="2"/>
        </w:numPr>
        <w:spacing w:after="0" w:line="240" w:lineRule="auto"/>
        <w:jc w:val="both"/>
        <w:rPr>
          <w:lang w:val="uk-UA"/>
        </w:rPr>
      </w:pPr>
      <w:r>
        <w:rPr>
          <w:lang w:val="uk-UA"/>
        </w:rPr>
        <w:t xml:space="preserve">ідеальна розчинність, не лишає солі на листі після </w:t>
      </w:r>
      <w:proofErr w:type="spellStart"/>
      <w:r>
        <w:rPr>
          <w:lang w:val="uk-UA"/>
        </w:rPr>
        <w:t>оприскування</w:t>
      </w:r>
      <w:proofErr w:type="spellEnd"/>
      <w:r>
        <w:rPr>
          <w:lang w:val="uk-UA"/>
        </w:rPr>
        <w:t>.</w:t>
      </w:r>
    </w:p>
    <w:p w:rsidR="00FD7535" w:rsidRDefault="00FD7535" w:rsidP="00FD7535">
      <w:pPr>
        <w:ind w:left="-360"/>
        <w:jc w:val="both"/>
        <w:rPr>
          <w:lang w:val="uk-UA"/>
        </w:rPr>
      </w:pPr>
      <w:r>
        <w:rPr>
          <w:lang w:val="uk-UA"/>
        </w:rPr>
        <w:t xml:space="preserve">        </w:t>
      </w:r>
      <w:r>
        <w:rPr>
          <w:b/>
          <w:lang w:val="uk-UA"/>
        </w:rPr>
        <w:t xml:space="preserve"> </w:t>
      </w:r>
      <w:proofErr w:type="spellStart"/>
      <w:proofErr w:type="gramStart"/>
      <w:r>
        <w:rPr>
          <w:b/>
          <w:lang w:val="en-US"/>
        </w:rPr>
        <w:t>Megafol</w:t>
      </w:r>
      <w:proofErr w:type="spellEnd"/>
      <w:r>
        <w:rPr>
          <w:lang w:val="uk-UA"/>
        </w:rPr>
        <w:t xml:space="preserve"> – біостимулятор росту і подолання стресових станів (заморозки, екстремальні температури, град, посуха, обробка рослин різними сільськогосподарськими механізмами тощо).</w:t>
      </w:r>
      <w:proofErr w:type="gramEnd"/>
      <w:r>
        <w:rPr>
          <w:lang w:val="uk-UA"/>
        </w:rPr>
        <w:t xml:space="preserve">  Виробляється з рослинних амінокислот (28 %), у його складі бетаїн, полісахариди та </w:t>
      </w:r>
      <w:proofErr w:type="spellStart"/>
      <w:r>
        <w:rPr>
          <w:lang w:val="uk-UA"/>
        </w:rPr>
        <w:t>прогормональні</w:t>
      </w:r>
      <w:proofErr w:type="spellEnd"/>
      <w:r>
        <w:rPr>
          <w:lang w:val="uk-UA"/>
        </w:rPr>
        <w:t xml:space="preserve"> сполуки. Амінокислоти стимулюють метаболічні процеси, засвоєння поживних речовин, є готовим </w:t>
      </w:r>
      <w:proofErr w:type="spellStart"/>
      <w:r>
        <w:rPr>
          <w:lang w:val="uk-UA"/>
        </w:rPr>
        <w:t>енергорезервом</w:t>
      </w:r>
      <w:proofErr w:type="spellEnd"/>
      <w:r>
        <w:rPr>
          <w:lang w:val="uk-UA"/>
        </w:rPr>
        <w:t xml:space="preserve"> для біологічного процесу росту й розвитку, виконують функцію транспортування поживних речовин у процесі листового живлення.</w:t>
      </w:r>
    </w:p>
    <w:p w:rsidR="00FD7535" w:rsidRDefault="00FD7535" w:rsidP="00FD7535">
      <w:pPr>
        <w:jc w:val="both"/>
        <w:rPr>
          <w:lang w:val="uk-UA"/>
        </w:rPr>
      </w:pPr>
      <w:r>
        <w:rPr>
          <w:lang w:val="uk-UA"/>
        </w:rPr>
        <w:t xml:space="preserve">    Переваги добрива </w:t>
      </w:r>
      <w:proofErr w:type="spellStart"/>
      <w:r>
        <w:rPr>
          <w:lang w:val="en-US"/>
        </w:rPr>
        <w:t>Megafol</w:t>
      </w:r>
      <w:proofErr w:type="spellEnd"/>
      <w:r>
        <w:rPr>
          <w:lang w:val="uk-UA"/>
        </w:rPr>
        <w:t>:</w:t>
      </w:r>
    </w:p>
    <w:p w:rsidR="00FD7535" w:rsidRDefault="00FD7535" w:rsidP="00FD7535">
      <w:pPr>
        <w:numPr>
          <w:ilvl w:val="0"/>
          <w:numId w:val="2"/>
        </w:numPr>
        <w:spacing w:after="0" w:line="240" w:lineRule="auto"/>
        <w:jc w:val="both"/>
        <w:rPr>
          <w:lang w:val="uk-UA"/>
        </w:rPr>
      </w:pPr>
      <w:r>
        <w:rPr>
          <w:lang w:val="uk-UA"/>
        </w:rPr>
        <w:t>знижує накопичення нітратів у чутливих культур (шпинат, салат, огірки, капуста);</w:t>
      </w:r>
    </w:p>
    <w:p w:rsidR="00FD7535" w:rsidRDefault="00FD7535" w:rsidP="00FD7535">
      <w:pPr>
        <w:numPr>
          <w:ilvl w:val="0"/>
          <w:numId w:val="2"/>
        </w:numPr>
        <w:spacing w:after="0" w:line="240" w:lineRule="auto"/>
        <w:jc w:val="both"/>
        <w:rPr>
          <w:lang w:val="uk-UA"/>
        </w:rPr>
      </w:pPr>
      <w:r>
        <w:rPr>
          <w:lang w:val="uk-UA"/>
        </w:rPr>
        <w:t xml:space="preserve">висока ефективність і збалансованість корисних амінокислот (аргінін, </w:t>
      </w:r>
      <w:proofErr w:type="spellStart"/>
      <w:r>
        <w:rPr>
          <w:lang w:val="uk-UA"/>
        </w:rPr>
        <w:t>пропілін</w:t>
      </w:r>
      <w:proofErr w:type="spellEnd"/>
      <w:r>
        <w:rPr>
          <w:lang w:val="uk-UA"/>
        </w:rPr>
        <w:t>, триптофан, гліцин, лізин, цистеїн);</w:t>
      </w:r>
    </w:p>
    <w:p w:rsidR="00FD7535" w:rsidRDefault="00FD7535" w:rsidP="00FD7535">
      <w:pPr>
        <w:numPr>
          <w:ilvl w:val="0"/>
          <w:numId w:val="2"/>
        </w:numPr>
        <w:spacing w:after="0" w:line="240" w:lineRule="auto"/>
        <w:jc w:val="both"/>
        <w:rPr>
          <w:lang w:val="uk-UA"/>
        </w:rPr>
      </w:pPr>
      <w:r>
        <w:rPr>
          <w:lang w:val="uk-UA"/>
        </w:rPr>
        <w:t>посилює проникнення до тканин рослини інсектицидів, фунгіцидів, регуляторів росту, мікроелементів;</w:t>
      </w:r>
    </w:p>
    <w:p w:rsidR="00FD7535" w:rsidRDefault="00FD7535" w:rsidP="00FD7535">
      <w:pPr>
        <w:numPr>
          <w:ilvl w:val="0"/>
          <w:numId w:val="2"/>
        </w:numPr>
        <w:spacing w:after="0" w:line="240" w:lineRule="auto"/>
        <w:jc w:val="both"/>
        <w:rPr>
          <w:lang w:val="uk-UA"/>
        </w:rPr>
      </w:pPr>
      <w:r>
        <w:rPr>
          <w:lang w:val="uk-UA"/>
        </w:rPr>
        <w:t>дає змогу рослині швидко адаптуватися після обробки ділянки гербіцидами;</w:t>
      </w:r>
    </w:p>
    <w:p w:rsidR="00FD7535" w:rsidRDefault="00FD7535" w:rsidP="00FD7535">
      <w:pPr>
        <w:numPr>
          <w:ilvl w:val="0"/>
          <w:numId w:val="2"/>
        </w:numPr>
        <w:spacing w:after="0" w:line="240" w:lineRule="auto"/>
        <w:jc w:val="both"/>
        <w:rPr>
          <w:lang w:val="uk-UA"/>
        </w:rPr>
      </w:pPr>
      <w:r>
        <w:rPr>
          <w:lang w:val="uk-UA"/>
        </w:rPr>
        <w:t xml:space="preserve">особливо ефективний для обробки помідорів, огірків, капусти, шпинату, салату, перцю, </w:t>
      </w:r>
      <w:proofErr w:type="spellStart"/>
      <w:r>
        <w:rPr>
          <w:lang w:val="uk-UA"/>
        </w:rPr>
        <w:t>бахчевих</w:t>
      </w:r>
      <w:proofErr w:type="spellEnd"/>
      <w:r>
        <w:rPr>
          <w:lang w:val="uk-UA"/>
        </w:rPr>
        <w:t xml:space="preserve"> і технічних культур, плодових дерев і винограду.</w:t>
      </w:r>
    </w:p>
    <w:p w:rsidR="00FD7535" w:rsidRDefault="00FD7535" w:rsidP="00FD7535">
      <w:pPr>
        <w:jc w:val="both"/>
        <w:rPr>
          <w:lang w:val="uk-UA"/>
        </w:rPr>
      </w:pPr>
      <w:r>
        <w:rPr>
          <w:lang w:val="uk-UA"/>
        </w:rPr>
        <w:lastRenderedPageBreak/>
        <w:t xml:space="preserve">     </w:t>
      </w:r>
      <w:proofErr w:type="spellStart"/>
      <w:proofErr w:type="gramStart"/>
      <w:r>
        <w:rPr>
          <w:b/>
          <w:lang w:val="en-US"/>
        </w:rPr>
        <w:t>Radifarm</w:t>
      </w:r>
      <w:proofErr w:type="spellEnd"/>
      <w:r>
        <w:rPr>
          <w:lang w:val="uk-UA"/>
        </w:rPr>
        <w:t xml:space="preserve">  –</w:t>
      </w:r>
      <w:proofErr w:type="gramEnd"/>
      <w:r>
        <w:rPr>
          <w:lang w:val="uk-UA"/>
        </w:rPr>
        <w:t xml:space="preserve"> біостимулятор розвитку кореневої системи, комплекс витяжок рослинного походження, у складі якого полісахариди, глюкозиди, амінокислоти, бетаїни. Крім того, добриво збагачене особливими вітамінами та мікроелементами у </w:t>
      </w:r>
      <w:proofErr w:type="spellStart"/>
      <w:r>
        <w:rPr>
          <w:lang w:val="uk-UA"/>
        </w:rPr>
        <w:t>хелатній</w:t>
      </w:r>
      <w:proofErr w:type="spellEnd"/>
      <w:r>
        <w:rPr>
          <w:lang w:val="uk-UA"/>
        </w:rPr>
        <w:t xml:space="preserve"> формі. </w:t>
      </w:r>
    </w:p>
    <w:p w:rsidR="00FD7535" w:rsidRDefault="00FD7535" w:rsidP="00FD7535">
      <w:pPr>
        <w:jc w:val="both"/>
        <w:rPr>
          <w:lang w:val="uk-UA"/>
        </w:rPr>
      </w:pPr>
      <w:r>
        <w:rPr>
          <w:lang w:val="uk-UA"/>
        </w:rPr>
        <w:t xml:space="preserve">      Надає великі переваги розвитку рослин:</w:t>
      </w:r>
    </w:p>
    <w:p w:rsidR="00FD7535" w:rsidRDefault="00FD7535" w:rsidP="00FD7535">
      <w:pPr>
        <w:numPr>
          <w:ilvl w:val="0"/>
          <w:numId w:val="2"/>
        </w:numPr>
        <w:spacing w:after="0" w:line="240" w:lineRule="auto"/>
        <w:jc w:val="both"/>
        <w:rPr>
          <w:lang w:val="uk-UA"/>
        </w:rPr>
      </w:pPr>
      <w:r>
        <w:rPr>
          <w:lang w:val="uk-UA"/>
        </w:rPr>
        <w:t>зменшує стрес, викликаний пересадкою чи висадкою рослини, дає змогу швидко укорінитися розсаді, кущам, деревам плодовим і ягідним, хвойним і декоративним, а також усім квітам;</w:t>
      </w:r>
    </w:p>
    <w:p w:rsidR="00FD7535" w:rsidRDefault="00FD7535" w:rsidP="00FD7535">
      <w:pPr>
        <w:numPr>
          <w:ilvl w:val="0"/>
          <w:numId w:val="2"/>
        </w:numPr>
        <w:spacing w:after="0" w:line="240" w:lineRule="auto"/>
        <w:jc w:val="both"/>
        <w:rPr>
          <w:lang w:val="uk-UA"/>
        </w:rPr>
      </w:pPr>
      <w:r>
        <w:rPr>
          <w:lang w:val="uk-UA"/>
        </w:rPr>
        <w:t>стимулює вироблення гормонів, що відповідають за розвиток кореневої системи (кореня, вторинних коренів і волосків);</w:t>
      </w:r>
    </w:p>
    <w:p w:rsidR="00FD7535" w:rsidRDefault="00FD7535" w:rsidP="00FD7535">
      <w:pPr>
        <w:numPr>
          <w:ilvl w:val="0"/>
          <w:numId w:val="2"/>
        </w:numPr>
        <w:spacing w:after="0" w:line="240" w:lineRule="auto"/>
        <w:jc w:val="both"/>
        <w:rPr>
          <w:lang w:val="uk-UA"/>
        </w:rPr>
      </w:pPr>
      <w:r>
        <w:rPr>
          <w:lang w:val="uk-UA"/>
        </w:rPr>
        <w:t xml:space="preserve">підвищує </w:t>
      </w:r>
      <w:proofErr w:type="spellStart"/>
      <w:r>
        <w:rPr>
          <w:lang w:val="uk-UA"/>
        </w:rPr>
        <w:t>приникність</w:t>
      </w:r>
      <w:proofErr w:type="spellEnd"/>
      <w:r>
        <w:rPr>
          <w:lang w:val="uk-UA"/>
        </w:rPr>
        <w:t xml:space="preserve"> мембран клітин до води, активізує фотосинтез, допомагає долати стреси від дії токсинів.</w:t>
      </w:r>
    </w:p>
    <w:p w:rsidR="00FD7535" w:rsidRDefault="00FD7535" w:rsidP="00FD7535">
      <w:pPr>
        <w:jc w:val="both"/>
        <w:rPr>
          <w:lang w:val="uk-UA"/>
        </w:rPr>
      </w:pPr>
      <w:r>
        <w:rPr>
          <w:lang w:val="uk-UA"/>
        </w:rPr>
        <w:t xml:space="preserve">     </w:t>
      </w:r>
      <w:r>
        <w:rPr>
          <w:b/>
          <w:lang w:val="en-US"/>
        </w:rPr>
        <w:t>Benefit</w:t>
      </w:r>
      <w:r>
        <w:rPr>
          <w:b/>
          <w:lang w:val="uk-UA"/>
        </w:rPr>
        <w:t xml:space="preserve"> </w:t>
      </w:r>
      <w:r>
        <w:rPr>
          <w:b/>
          <w:lang w:val="en-US"/>
        </w:rPr>
        <w:t>PZ</w:t>
      </w:r>
      <w:r>
        <w:rPr>
          <w:b/>
          <w:lang w:val="uk-UA"/>
        </w:rPr>
        <w:t xml:space="preserve"> </w:t>
      </w:r>
      <w:r>
        <w:rPr>
          <w:lang w:val="uk-UA"/>
        </w:rPr>
        <w:t xml:space="preserve">– стимулятор збільшення розміру плодів, інноваційний препарат, виготовлений із рослинної сировини та складається з </w:t>
      </w:r>
      <w:proofErr w:type="spellStart"/>
      <w:r>
        <w:rPr>
          <w:lang w:val="uk-UA"/>
        </w:rPr>
        <w:t>нуклеотидів</w:t>
      </w:r>
      <w:proofErr w:type="spellEnd"/>
      <w:r>
        <w:rPr>
          <w:lang w:val="uk-UA"/>
        </w:rPr>
        <w:t>, що стимулюють ділення клітин та незамінних амінокислот (гліцин, аланін, аспарагінова та глютамінова кислоти). Ці речовини активізують найбільш важливі метаболічні реакції (особливо синтез протеїну), даючи можливість клітинам легше переносити різні стреси. Розмір плоду збільшується за рахунок ділення клітин. Тож смакові якості не погіршуються, на відміну від збільшення плодів за рахунок застосування інших препаратів.</w:t>
      </w:r>
    </w:p>
    <w:p w:rsidR="00FD7535" w:rsidRDefault="00FD7535" w:rsidP="00FD7535">
      <w:pPr>
        <w:ind w:left="360"/>
        <w:jc w:val="both"/>
        <w:rPr>
          <w:lang w:val="uk-UA"/>
        </w:rPr>
      </w:pPr>
      <w:r>
        <w:rPr>
          <w:lang w:val="en-US"/>
        </w:rPr>
        <w:t>Benefit</w:t>
      </w:r>
      <w:r>
        <w:rPr>
          <w:lang w:val="uk-UA"/>
        </w:rPr>
        <w:t xml:space="preserve"> </w:t>
      </w:r>
      <w:r>
        <w:rPr>
          <w:lang w:val="en-US"/>
        </w:rPr>
        <w:t>PZ</w:t>
      </w:r>
      <w:r>
        <w:rPr>
          <w:lang w:val="uk-UA"/>
        </w:rPr>
        <w:t xml:space="preserve"> надає рослинам такі переваги:</w:t>
      </w:r>
    </w:p>
    <w:p w:rsidR="00FD7535" w:rsidRDefault="00FD7535" w:rsidP="00FD7535">
      <w:pPr>
        <w:numPr>
          <w:ilvl w:val="0"/>
          <w:numId w:val="2"/>
        </w:numPr>
        <w:spacing w:after="0" w:line="240" w:lineRule="auto"/>
        <w:jc w:val="both"/>
        <w:rPr>
          <w:lang w:val="uk-UA"/>
        </w:rPr>
      </w:pPr>
      <w:r>
        <w:rPr>
          <w:lang w:val="uk-UA"/>
        </w:rPr>
        <w:t>збільшення розміру плодів природним шляхом;</w:t>
      </w:r>
    </w:p>
    <w:p w:rsidR="00FD7535" w:rsidRDefault="00FD7535" w:rsidP="00FD7535">
      <w:pPr>
        <w:numPr>
          <w:ilvl w:val="0"/>
          <w:numId w:val="2"/>
        </w:numPr>
        <w:spacing w:after="0" w:line="240" w:lineRule="auto"/>
        <w:jc w:val="both"/>
        <w:rPr>
          <w:lang w:val="uk-UA"/>
        </w:rPr>
      </w:pPr>
      <w:r>
        <w:rPr>
          <w:lang w:val="uk-UA"/>
        </w:rPr>
        <w:t>не знижує смакових і технологічних якостей (форма, зовнішній вигляд, забарвлення тощо);</w:t>
      </w:r>
    </w:p>
    <w:p w:rsidR="00FD7535" w:rsidRDefault="00FD7535" w:rsidP="00FD7535">
      <w:pPr>
        <w:numPr>
          <w:ilvl w:val="0"/>
          <w:numId w:val="2"/>
        </w:numPr>
        <w:spacing w:after="0" w:line="240" w:lineRule="auto"/>
        <w:jc w:val="both"/>
        <w:rPr>
          <w:lang w:val="uk-UA"/>
        </w:rPr>
      </w:pPr>
      <w:r>
        <w:rPr>
          <w:lang w:val="uk-UA"/>
        </w:rPr>
        <w:t>стимулює швидкість ділення і появи нових клітин на стадіях після виникнення зав’язі та в період активного росту плоду (яблук, груш, кавунів, динь, кісточкових, полуниці й суниці, винограду, цибулі, картоплі, помідорів, огірків, баклажанів, капусти, солодкого перцю);</w:t>
      </w:r>
    </w:p>
    <w:p w:rsidR="00FD7535" w:rsidRDefault="00FD7535" w:rsidP="00FD7535">
      <w:pPr>
        <w:numPr>
          <w:ilvl w:val="0"/>
          <w:numId w:val="2"/>
        </w:numPr>
        <w:spacing w:after="0" w:line="240" w:lineRule="auto"/>
        <w:jc w:val="both"/>
        <w:rPr>
          <w:lang w:val="uk-UA"/>
        </w:rPr>
      </w:pPr>
      <w:r>
        <w:rPr>
          <w:lang w:val="uk-UA"/>
        </w:rPr>
        <w:t>дає змогу отримати готову продукцію раніше.</w:t>
      </w:r>
    </w:p>
    <w:p w:rsidR="00FD7535" w:rsidRDefault="00FD7535" w:rsidP="00FD7535">
      <w:pPr>
        <w:jc w:val="both"/>
        <w:rPr>
          <w:lang w:val="uk-UA"/>
        </w:rPr>
      </w:pPr>
      <w:r>
        <w:rPr>
          <w:lang w:val="uk-UA"/>
        </w:rPr>
        <w:t xml:space="preserve">     </w:t>
      </w:r>
      <w:r>
        <w:rPr>
          <w:b/>
          <w:lang w:val="uk-UA"/>
        </w:rPr>
        <w:t xml:space="preserve"> </w:t>
      </w:r>
      <w:proofErr w:type="gramStart"/>
      <w:r>
        <w:rPr>
          <w:b/>
          <w:lang w:val="en-US"/>
        </w:rPr>
        <w:t>Viva</w:t>
      </w:r>
      <w:r>
        <w:rPr>
          <w:lang w:val="uk-UA"/>
        </w:rPr>
        <w:t xml:space="preserve">  –</w:t>
      </w:r>
      <w:proofErr w:type="gramEnd"/>
      <w:r>
        <w:rPr>
          <w:lang w:val="uk-UA"/>
        </w:rPr>
        <w:t xml:space="preserve"> стимулятор розвитку кореневої системи, подолання стресів, відновлення родючості </w:t>
      </w:r>
      <w:proofErr w:type="spellStart"/>
      <w:r>
        <w:rPr>
          <w:lang w:val="uk-UA"/>
        </w:rPr>
        <w:t>грунтів</w:t>
      </w:r>
      <w:proofErr w:type="spellEnd"/>
      <w:r>
        <w:rPr>
          <w:lang w:val="uk-UA"/>
        </w:rPr>
        <w:t xml:space="preserve">, росту й збільшення врожайності. Комплексно діє як на кореневу систему, так і на наземну частину. При внесенні до прикореневої зони разом з поливом створює придатне середовище для розвитку кореневої системи й корисної мікрофлори </w:t>
      </w:r>
      <w:proofErr w:type="spellStart"/>
      <w:r>
        <w:rPr>
          <w:lang w:val="uk-UA"/>
        </w:rPr>
        <w:t>грунту</w:t>
      </w:r>
      <w:proofErr w:type="spellEnd"/>
      <w:r>
        <w:rPr>
          <w:lang w:val="uk-UA"/>
        </w:rPr>
        <w:t xml:space="preserve">, даючи потужний поштовх процесам росту. У складі препарату особливі органічні речовини, амінокислоти, протеїни, пептиди, полісахариди, гумінові кислоти, комплекс вітамінів (В1, В:, РР), </w:t>
      </w:r>
      <w:proofErr w:type="spellStart"/>
      <w:r>
        <w:rPr>
          <w:lang w:val="uk-UA"/>
        </w:rPr>
        <w:t>фолієва</w:t>
      </w:r>
      <w:proofErr w:type="spellEnd"/>
      <w:r>
        <w:rPr>
          <w:lang w:val="uk-UA"/>
        </w:rPr>
        <w:t xml:space="preserve"> кислота, </w:t>
      </w:r>
      <w:proofErr w:type="spellStart"/>
      <w:r>
        <w:rPr>
          <w:lang w:val="uk-UA"/>
        </w:rPr>
        <w:t>іноситол</w:t>
      </w:r>
      <w:proofErr w:type="spellEnd"/>
      <w:r>
        <w:rPr>
          <w:lang w:val="uk-UA"/>
        </w:rPr>
        <w:t>.</w:t>
      </w:r>
    </w:p>
    <w:p w:rsidR="00FD7535" w:rsidRDefault="00FD7535" w:rsidP="00FD7535">
      <w:pPr>
        <w:ind w:left="-360" w:firstLine="360"/>
        <w:jc w:val="both"/>
        <w:rPr>
          <w:lang w:val="uk-UA"/>
        </w:rPr>
      </w:pPr>
      <w:r>
        <w:rPr>
          <w:lang w:val="uk-UA"/>
        </w:rPr>
        <w:t xml:space="preserve">       </w:t>
      </w:r>
      <w:r>
        <w:rPr>
          <w:lang w:val="en-US"/>
        </w:rPr>
        <w:t>Viva</w:t>
      </w:r>
      <w:r>
        <w:rPr>
          <w:lang w:val="uk-UA"/>
        </w:rPr>
        <w:t xml:space="preserve"> надає рослинам чимало переваг:</w:t>
      </w:r>
    </w:p>
    <w:p w:rsidR="00FD7535" w:rsidRDefault="00FD7535" w:rsidP="00FD7535">
      <w:pPr>
        <w:numPr>
          <w:ilvl w:val="0"/>
          <w:numId w:val="2"/>
        </w:numPr>
        <w:spacing w:after="0" w:line="240" w:lineRule="auto"/>
        <w:jc w:val="both"/>
        <w:rPr>
          <w:lang w:val="uk-UA"/>
        </w:rPr>
      </w:pPr>
      <w:r>
        <w:rPr>
          <w:lang w:val="uk-UA"/>
        </w:rPr>
        <w:t>дворазове внесення препарату значно покращує гормональний баланс рослин;</w:t>
      </w:r>
    </w:p>
    <w:p w:rsidR="00FD7535" w:rsidRDefault="00FD7535" w:rsidP="00FD7535">
      <w:pPr>
        <w:numPr>
          <w:ilvl w:val="0"/>
          <w:numId w:val="2"/>
        </w:numPr>
        <w:spacing w:after="0" w:line="240" w:lineRule="auto"/>
        <w:jc w:val="both"/>
        <w:rPr>
          <w:lang w:val="uk-UA"/>
        </w:rPr>
      </w:pPr>
      <w:r>
        <w:rPr>
          <w:lang w:val="uk-UA"/>
        </w:rPr>
        <w:t>позитивно вливає на одночасне дозрівання й збільшення не лише маси плодів, але й їхньої кількості (помідорів, кавунів, баклажанів, перцю, огірків, полуниці й суниці, салату, картоплі, плодово-ягідних);</w:t>
      </w:r>
    </w:p>
    <w:p w:rsidR="00FD7535" w:rsidRDefault="00FD7535" w:rsidP="00FD7535">
      <w:pPr>
        <w:numPr>
          <w:ilvl w:val="0"/>
          <w:numId w:val="2"/>
        </w:numPr>
        <w:spacing w:after="0" w:line="240" w:lineRule="auto"/>
        <w:jc w:val="both"/>
        <w:rPr>
          <w:lang w:val="uk-UA"/>
        </w:rPr>
      </w:pPr>
      <w:r>
        <w:rPr>
          <w:lang w:val="uk-UA"/>
        </w:rPr>
        <w:t xml:space="preserve">дає змогу відновити </w:t>
      </w:r>
      <w:proofErr w:type="spellStart"/>
      <w:r>
        <w:rPr>
          <w:lang w:val="uk-UA"/>
        </w:rPr>
        <w:t>грунт</w:t>
      </w:r>
      <w:proofErr w:type="spellEnd"/>
      <w:r>
        <w:rPr>
          <w:lang w:val="uk-UA"/>
        </w:rPr>
        <w:t xml:space="preserve"> після значного виснаження, позитивно впливаючи на регенерацію мікрофлори після </w:t>
      </w:r>
      <w:proofErr w:type="spellStart"/>
      <w:r>
        <w:rPr>
          <w:lang w:val="uk-UA"/>
        </w:rPr>
        <w:t>нематицидних</w:t>
      </w:r>
      <w:proofErr w:type="spellEnd"/>
      <w:r>
        <w:rPr>
          <w:lang w:val="uk-UA"/>
        </w:rPr>
        <w:t xml:space="preserve"> обробок).</w:t>
      </w:r>
    </w:p>
    <w:p w:rsidR="00FD7535" w:rsidRDefault="00FD7535" w:rsidP="00FD7535">
      <w:pPr>
        <w:ind w:left="-360" w:firstLine="360"/>
        <w:jc w:val="both"/>
        <w:rPr>
          <w:lang w:val="uk-UA"/>
        </w:rPr>
      </w:pPr>
      <w:r>
        <w:rPr>
          <w:lang w:val="uk-UA"/>
        </w:rPr>
        <w:t xml:space="preserve">   </w:t>
      </w:r>
      <w:proofErr w:type="gramStart"/>
      <w:r>
        <w:rPr>
          <w:b/>
          <w:lang w:val="en-US"/>
        </w:rPr>
        <w:t>Kendal</w:t>
      </w:r>
      <w:r>
        <w:rPr>
          <w:lang w:val="uk-UA"/>
        </w:rPr>
        <w:t xml:space="preserve"> – біостимулятор посилення власних захисних реакцій рослин.</w:t>
      </w:r>
      <w:proofErr w:type="gramEnd"/>
      <w:r>
        <w:rPr>
          <w:lang w:val="uk-UA"/>
        </w:rPr>
        <w:t xml:space="preserve"> Рекомендований для всіх видів культур. Завдяки наявності у його складі крім живильних елементів (азоту й калію) особливих органічних добавок (олігосахаридів та </w:t>
      </w:r>
      <w:proofErr w:type="spellStart"/>
      <w:r>
        <w:rPr>
          <w:lang w:val="uk-UA"/>
        </w:rPr>
        <w:t>фітоалексинів</w:t>
      </w:r>
      <w:proofErr w:type="spellEnd"/>
      <w:r>
        <w:rPr>
          <w:lang w:val="uk-UA"/>
        </w:rPr>
        <w:t>) значно підвищує спротив рослин різним захворюванням. Особливо ефективний для усіх видів овочів, фруктових і ягідних культур, винограду, квітів.</w:t>
      </w:r>
    </w:p>
    <w:p w:rsidR="00FD7535" w:rsidRDefault="00FD7535" w:rsidP="00FD7535">
      <w:pPr>
        <w:ind w:left="-360" w:firstLine="360"/>
        <w:jc w:val="both"/>
        <w:rPr>
          <w:lang w:val="uk-UA"/>
        </w:rPr>
      </w:pPr>
      <w:r>
        <w:rPr>
          <w:lang w:val="uk-UA"/>
        </w:rPr>
        <w:t xml:space="preserve">   </w:t>
      </w:r>
      <w:r>
        <w:rPr>
          <w:lang w:val="en-US"/>
        </w:rPr>
        <w:t>Kendal</w:t>
      </w:r>
      <w:r>
        <w:rPr>
          <w:lang w:val="uk-UA"/>
        </w:rPr>
        <w:t xml:space="preserve"> надає рослинам багатьох переваг:</w:t>
      </w:r>
    </w:p>
    <w:p w:rsidR="00FD7535" w:rsidRDefault="00FD7535" w:rsidP="00FD7535">
      <w:pPr>
        <w:numPr>
          <w:ilvl w:val="0"/>
          <w:numId w:val="2"/>
        </w:numPr>
        <w:spacing w:after="0" w:line="240" w:lineRule="auto"/>
        <w:jc w:val="both"/>
        <w:rPr>
          <w:lang w:val="uk-UA"/>
        </w:rPr>
      </w:pPr>
      <w:r>
        <w:rPr>
          <w:lang w:val="uk-UA"/>
        </w:rPr>
        <w:t>регулярне застосування надає рослинам оптимального стану, за якого вони легше долають стреси;</w:t>
      </w:r>
    </w:p>
    <w:p w:rsidR="00FD7535" w:rsidRDefault="00FD7535" w:rsidP="00FD7535">
      <w:pPr>
        <w:numPr>
          <w:ilvl w:val="0"/>
          <w:numId w:val="2"/>
        </w:numPr>
        <w:spacing w:after="0" w:line="240" w:lineRule="auto"/>
        <w:jc w:val="both"/>
        <w:rPr>
          <w:lang w:val="uk-UA"/>
        </w:rPr>
      </w:pPr>
      <w:r>
        <w:rPr>
          <w:lang w:val="uk-UA"/>
        </w:rPr>
        <w:t>укріплюючи стінки рослин, препарат підвищує природні фізичні бар’єри на шляху хвороб;</w:t>
      </w:r>
    </w:p>
    <w:p w:rsidR="00FD7535" w:rsidRDefault="00FD7535" w:rsidP="00FD7535">
      <w:pPr>
        <w:numPr>
          <w:ilvl w:val="0"/>
          <w:numId w:val="2"/>
        </w:numPr>
        <w:spacing w:after="0" w:line="240" w:lineRule="auto"/>
        <w:jc w:val="both"/>
        <w:rPr>
          <w:lang w:val="uk-UA"/>
        </w:rPr>
      </w:pPr>
      <w:r>
        <w:rPr>
          <w:lang w:val="uk-UA"/>
        </w:rPr>
        <w:t>вироблений на основі органічних компонентів, є комплексом олігосахаридів та амінокислот, що посилюють ендогенний захист рослин;</w:t>
      </w:r>
    </w:p>
    <w:p w:rsidR="00FD7535" w:rsidRDefault="00FD7535" w:rsidP="00FD7535">
      <w:pPr>
        <w:numPr>
          <w:ilvl w:val="0"/>
          <w:numId w:val="2"/>
        </w:numPr>
        <w:spacing w:after="0" w:line="240" w:lineRule="auto"/>
        <w:jc w:val="both"/>
        <w:rPr>
          <w:lang w:val="uk-UA"/>
        </w:rPr>
      </w:pPr>
      <w:r>
        <w:rPr>
          <w:lang w:val="uk-UA"/>
        </w:rPr>
        <w:t>особливі сполуки калію укріплюють стінки клітин;</w:t>
      </w:r>
    </w:p>
    <w:p w:rsidR="00FD7535" w:rsidRDefault="00FD7535" w:rsidP="00FD7535">
      <w:pPr>
        <w:numPr>
          <w:ilvl w:val="0"/>
          <w:numId w:val="2"/>
        </w:numPr>
        <w:spacing w:after="0" w:line="240" w:lineRule="auto"/>
        <w:jc w:val="both"/>
        <w:rPr>
          <w:lang w:val="uk-UA"/>
        </w:rPr>
      </w:pPr>
      <w:r>
        <w:rPr>
          <w:lang w:val="uk-UA"/>
        </w:rPr>
        <w:lastRenderedPageBreak/>
        <w:t xml:space="preserve">препарат веде боротьбу з плямистістю й </w:t>
      </w:r>
      <w:proofErr w:type="spellStart"/>
      <w:r>
        <w:rPr>
          <w:lang w:val="uk-UA"/>
        </w:rPr>
        <w:t>крапковістю</w:t>
      </w:r>
      <w:proofErr w:type="spellEnd"/>
      <w:r>
        <w:rPr>
          <w:lang w:val="uk-UA"/>
        </w:rPr>
        <w:t xml:space="preserve">, фітофторозом, фузаріозом, «стежить» за правильністю форми плоду, особливо дієвий для овочевих, фруктових та ягідних культур, винограду й квітів. </w:t>
      </w:r>
    </w:p>
    <w:p w:rsidR="00FD7535" w:rsidRDefault="00FD7535" w:rsidP="00FD7535">
      <w:pPr>
        <w:jc w:val="both"/>
        <w:rPr>
          <w:lang w:val="uk-UA"/>
        </w:rPr>
      </w:pPr>
      <w:r>
        <w:rPr>
          <w:lang w:val="uk-UA"/>
        </w:rPr>
        <w:t xml:space="preserve">      </w:t>
      </w:r>
      <w:r>
        <w:rPr>
          <w:b/>
          <w:lang w:val="en-US"/>
        </w:rPr>
        <w:t>Sweet</w:t>
      </w:r>
      <w:r>
        <w:rPr>
          <w:lang w:val="uk-UA"/>
        </w:rPr>
        <w:t xml:space="preserve"> – біостимулятор інтенсивності забарвлення плодів і швидкості дозрівання. Високоефективний препарат на основі </w:t>
      </w:r>
      <w:proofErr w:type="spellStart"/>
      <w:r>
        <w:rPr>
          <w:lang w:val="uk-UA"/>
        </w:rPr>
        <w:t>моно-ди-три-полісахаридів</w:t>
      </w:r>
      <w:proofErr w:type="spellEnd"/>
      <w:r>
        <w:rPr>
          <w:lang w:val="uk-UA"/>
        </w:rPr>
        <w:t xml:space="preserve"> та </w:t>
      </w:r>
      <w:proofErr w:type="spellStart"/>
      <w:r>
        <w:rPr>
          <w:lang w:val="uk-UA"/>
        </w:rPr>
        <w:t>уронових</w:t>
      </w:r>
      <w:proofErr w:type="spellEnd"/>
      <w:r>
        <w:rPr>
          <w:lang w:val="uk-UA"/>
        </w:rPr>
        <w:t xml:space="preserve"> кислот, що прискорюють дозрівання плодів, не викликаючи старіння тканин рослини. На відміну від усіх аналогів препарат не має у своєму складі ані синтетичних гормонів, ані етилену. Особливо ефективний для помідорів, баклажанів, солодкого перцю, яблунь і груш, винограду, кавунів і динь, суниці й полуниці, смородини чорної і червоної. Підвищує рівень сахаристості і товарного виду.</w:t>
      </w:r>
    </w:p>
    <w:p w:rsidR="00FD7535" w:rsidRDefault="00FD7535" w:rsidP="00FD7535">
      <w:pPr>
        <w:jc w:val="both"/>
        <w:rPr>
          <w:lang w:val="uk-UA"/>
        </w:rPr>
      </w:pPr>
      <w:r>
        <w:rPr>
          <w:lang w:val="uk-UA"/>
        </w:rPr>
        <w:t xml:space="preserve">      Ось основні переваги </w:t>
      </w:r>
      <w:r>
        <w:rPr>
          <w:lang w:val="en-US"/>
        </w:rPr>
        <w:t>Sweet</w:t>
      </w:r>
      <w:r>
        <w:rPr>
          <w:lang w:val="uk-UA"/>
        </w:rPr>
        <w:t>:</w:t>
      </w:r>
    </w:p>
    <w:p w:rsidR="00FD7535" w:rsidRDefault="00FD7535" w:rsidP="00FD7535">
      <w:pPr>
        <w:numPr>
          <w:ilvl w:val="0"/>
          <w:numId w:val="2"/>
        </w:numPr>
        <w:spacing w:after="0" w:line="240" w:lineRule="auto"/>
        <w:jc w:val="both"/>
        <w:rPr>
          <w:lang w:val="uk-UA"/>
        </w:rPr>
      </w:pPr>
      <w:r>
        <w:rPr>
          <w:lang w:val="uk-UA"/>
        </w:rPr>
        <w:t>посилення забарвлення плодів;</w:t>
      </w:r>
    </w:p>
    <w:p w:rsidR="00FD7535" w:rsidRDefault="00FD7535" w:rsidP="00FD7535">
      <w:pPr>
        <w:numPr>
          <w:ilvl w:val="0"/>
          <w:numId w:val="2"/>
        </w:numPr>
        <w:spacing w:after="0" w:line="240" w:lineRule="auto"/>
        <w:jc w:val="both"/>
        <w:rPr>
          <w:lang w:val="uk-UA"/>
        </w:rPr>
      </w:pPr>
      <w:r>
        <w:rPr>
          <w:lang w:val="uk-UA"/>
        </w:rPr>
        <w:t>підвищення лежкості й транспортабельності;</w:t>
      </w:r>
    </w:p>
    <w:p w:rsidR="00FD7535" w:rsidRDefault="00FD7535" w:rsidP="00FD7535">
      <w:pPr>
        <w:numPr>
          <w:ilvl w:val="0"/>
          <w:numId w:val="2"/>
        </w:numPr>
        <w:spacing w:after="0" w:line="240" w:lineRule="auto"/>
        <w:jc w:val="both"/>
        <w:rPr>
          <w:lang w:val="uk-UA"/>
        </w:rPr>
      </w:pPr>
      <w:r>
        <w:rPr>
          <w:lang w:val="uk-UA"/>
        </w:rPr>
        <w:t>підвищення кількості цукру в плодах;</w:t>
      </w:r>
    </w:p>
    <w:p w:rsidR="00FD7535" w:rsidRDefault="00FD7535" w:rsidP="00FD7535">
      <w:pPr>
        <w:numPr>
          <w:ilvl w:val="0"/>
          <w:numId w:val="2"/>
        </w:numPr>
        <w:spacing w:after="0" w:line="240" w:lineRule="auto"/>
        <w:jc w:val="both"/>
        <w:rPr>
          <w:lang w:val="uk-UA"/>
        </w:rPr>
      </w:pPr>
      <w:r>
        <w:rPr>
          <w:lang w:val="uk-UA"/>
        </w:rPr>
        <w:t>укріплення структури тканин плоду;</w:t>
      </w:r>
    </w:p>
    <w:p w:rsidR="00FD7535" w:rsidRDefault="00FD7535" w:rsidP="00FD7535">
      <w:pPr>
        <w:numPr>
          <w:ilvl w:val="0"/>
          <w:numId w:val="2"/>
        </w:numPr>
        <w:spacing w:after="0" w:line="240" w:lineRule="auto"/>
        <w:jc w:val="both"/>
        <w:rPr>
          <w:lang w:val="uk-UA"/>
        </w:rPr>
      </w:pPr>
      <w:r>
        <w:rPr>
          <w:lang w:val="uk-UA"/>
        </w:rPr>
        <w:t>підвищення кількості сухих речовин та вітаміну С;</w:t>
      </w:r>
    </w:p>
    <w:p w:rsidR="00FD7535" w:rsidRDefault="00FD7535" w:rsidP="00FD7535">
      <w:pPr>
        <w:numPr>
          <w:ilvl w:val="0"/>
          <w:numId w:val="2"/>
        </w:numPr>
        <w:spacing w:after="0" w:line="240" w:lineRule="auto"/>
        <w:jc w:val="both"/>
        <w:rPr>
          <w:lang w:val="uk-UA"/>
        </w:rPr>
      </w:pPr>
      <w:r>
        <w:rPr>
          <w:lang w:val="uk-UA"/>
        </w:rPr>
        <w:t>більш швидке отримання врожаїв;</w:t>
      </w:r>
    </w:p>
    <w:p w:rsidR="00FD7535" w:rsidRDefault="00FD7535" w:rsidP="00FD7535">
      <w:pPr>
        <w:numPr>
          <w:ilvl w:val="0"/>
          <w:numId w:val="2"/>
        </w:numPr>
        <w:spacing w:after="0" w:line="240" w:lineRule="auto"/>
        <w:jc w:val="both"/>
        <w:rPr>
          <w:lang w:val="uk-UA"/>
        </w:rPr>
      </w:pPr>
      <w:r>
        <w:rPr>
          <w:lang w:val="uk-UA"/>
        </w:rPr>
        <w:t>листове живлення здійснюється по всій рослині, не викликаючи старіння чи відмирання листя.</w:t>
      </w:r>
    </w:p>
    <w:p w:rsidR="00FD7535" w:rsidRDefault="00FD7535" w:rsidP="00FD7535">
      <w:pPr>
        <w:jc w:val="both"/>
        <w:rPr>
          <w:lang w:val="uk-UA"/>
        </w:rPr>
      </w:pPr>
      <w:r>
        <w:rPr>
          <w:lang w:val="uk-UA"/>
        </w:rPr>
        <w:t xml:space="preserve">      </w:t>
      </w:r>
      <w:proofErr w:type="spellStart"/>
      <w:r>
        <w:rPr>
          <w:b/>
          <w:lang w:val="en-US"/>
        </w:rPr>
        <w:t>Maxicrop</w:t>
      </w:r>
      <w:proofErr w:type="spellEnd"/>
      <w:r>
        <w:rPr>
          <w:lang w:val="uk-UA"/>
        </w:rPr>
        <w:t xml:space="preserve"> </w:t>
      </w:r>
      <w:proofErr w:type="gramStart"/>
      <w:r>
        <w:rPr>
          <w:lang w:val="uk-UA"/>
        </w:rPr>
        <w:t>–  концентрований</w:t>
      </w:r>
      <w:proofErr w:type="gramEnd"/>
      <w:r>
        <w:rPr>
          <w:lang w:val="uk-UA"/>
        </w:rPr>
        <w:t xml:space="preserve"> стимулятор з фітогормонів та мікроелементів. Особливо необхідний рослинам в умовах стресу (засуха, екстремальні температури, шквальні вітри, заморозки, фіто токсичність тощо), коли вироблення власних гормонів сильно знижується чи припиняється зовсім. Препарат ефективний за рахунок високої концентрації </w:t>
      </w:r>
      <w:proofErr w:type="spellStart"/>
      <w:r>
        <w:rPr>
          <w:lang w:val="uk-UA"/>
        </w:rPr>
        <w:t>цитокінінів</w:t>
      </w:r>
      <w:proofErr w:type="spellEnd"/>
      <w:r>
        <w:rPr>
          <w:lang w:val="uk-UA"/>
        </w:rPr>
        <w:t xml:space="preserve">, ауксинів, </w:t>
      </w:r>
      <w:proofErr w:type="spellStart"/>
      <w:r>
        <w:rPr>
          <w:lang w:val="uk-UA"/>
        </w:rPr>
        <w:t>гібберилінів</w:t>
      </w:r>
      <w:proofErr w:type="spellEnd"/>
      <w:r>
        <w:rPr>
          <w:lang w:val="uk-UA"/>
        </w:rPr>
        <w:t xml:space="preserve">, бетаїнів, </w:t>
      </w:r>
      <w:proofErr w:type="spellStart"/>
      <w:r>
        <w:rPr>
          <w:lang w:val="uk-UA"/>
        </w:rPr>
        <w:t>алгінової</w:t>
      </w:r>
      <w:proofErr w:type="spellEnd"/>
      <w:r>
        <w:rPr>
          <w:lang w:val="uk-UA"/>
        </w:rPr>
        <w:t xml:space="preserve"> кислоти тощо. Найбільш концентроване рослинне джерело регулятора росту несуть морські водорості за назвою </w:t>
      </w:r>
      <w:proofErr w:type="spellStart"/>
      <w:r>
        <w:rPr>
          <w:lang w:val="uk-UA"/>
        </w:rPr>
        <w:t>Фукус</w:t>
      </w:r>
      <w:proofErr w:type="spellEnd"/>
      <w:r>
        <w:rPr>
          <w:lang w:val="uk-UA"/>
        </w:rPr>
        <w:t xml:space="preserve"> </w:t>
      </w:r>
      <w:proofErr w:type="spellStart"/>
      <w:r>
        <w:rPr>
          <w:lang w:val="uk-UA"/>
        </w:rPr>
        <w:t>пузирчатий</w:t>
      </w:r>
      <w:proofErr w:type="spellEnd"/>
      <w:r>
        <w:rPr>
          <w:lang w:val="uk-UA"/>
        </w:rPr>
        <w:t xml:space="preserve"> (</w:t>
      </w:r>
      <w:proofErr w:type="spellStart"/>
      <w:r>
        <w:rPr>
          <w:lang w:val="en-US"/>
        </w:rPr>
        <w:t>Ascophyllum</w:t>
      </w:r>
      <w:proofErr w:type="spellEnd"/>
      <w:r>
        <w:rPr>
          <w:lang w:val="uk-UA"/>
        </w:rPr>
        <w:t xml:space="preserve"> </w:t>
      </w:r>
      <w:proofErr w:type="spellStart"/>
      <w:r>
        <w:rPr>
          <w:lang w:val="en-US"/>
        </w:rPr>
        <w:t>nodosum</w:t>
      </w:r>
      <w:proofErr w:type="spellEnd"/>
      <w:r>
        <w:rPr>
          <w:lang w:val="uk-UA"/>
        </w:rPr>
        <w:t>).</w:t>
      </w:r>
    </w:p>
    <w:p w:rsidR="00FD7535" w:rsidRDefault="00FD7535" w:rsidP="00FD7535">
      <w:pPr>
        <w:jc w:val="both"/>
        <w:rPr>
          <w:lang w:val="uk-UA"/>
        </w:rPr>
      </w:pPr>
      <w:r>
        <w:rPr>
          <w:lang w:val="uk-UA"/>
        </w:rPr>
        <w:t xml:space="preserve">        Ось переваги збалансованого набору гормонів росту, яким є </w:t>
      </w:r>
      <w:proofErr w:type="spellStart"/>
      <w:r>
        <w:rPr>
          <w:lang w:val="en-US"/>
        </w:rPr>
        <w:t>Maxicrop</w:t>
      </w:r>
      <w:proofErr w:type="spellEnd"/>
      <w:r>
        <w:rPr>
          <w:lang w:val="uk-UA"/>
        </w:rPr>
        <w:t>:</w:t>
      </w:r>
    </w:p>
    <w:p w:rsidR="00FD7535" w:rsidRDefault="00FD7535" w:rsidP="00FD7535">
      <w:pPr>
        <w:numPr>
          <w:ilvl w:val="0"/>
          <w:numId w:val="2"/>
        </w:numPr>
        <w:spacing w:after="0" w:line="240" w:lineRule="auto"/>
        <w:jc w:val="both"/>
        <w:rPr>
          <w:lang w:val="uk-UA"/>
        </w:rPr>
      </w:pPr>
      <w:r>
        <w:rPr>
          <w:lang w:val="uk-UA"/>
        </w:rPr>
        <w:t>стимулює ділення клітин, роблячи цей процес активним;</w:t>
      </w:r>
    </w:p>
    <w:p w:rsidR="00FD7535" w:rsidRDefault="00FD7535" w:rsidP="00FD7535">
      <w:pPr>
        <w:numPr>
          <w:ilvl w:val="0"/>
          <w:numId w:val="2"/>
        </w:numPr>
        <w:spacing w:after="0" w:line="240" w:lineRule="auto"/>
        <w:jc w:val="both"/>
        <w:rPr>
          <w:lang w:val="uk-UA"/>
        </w:rPr>
      </w:pPr>
      <w:r>
        <w:rPr>
          <w:lang w:val="uk-UA"/>
        </w:rPr>
        <w:t>пришвидшує процес зацвітання;</w:t>
      </w:r>
    </w:p>
    <w:p w:rsidR="00FD7535" w:rsidRDefault="00FD7535" w:rsidP="00FD7535">
      <w:pPr>
        <w:numPr>
          <w:ilvl w:val="0"/>
          <w:numId w:val="2"/>
        </w:numPr>
        <w:spacing w:after="0" w:line="240" w:lineRule="auto"/>
        <w:jc w:val="both"/>
        <w:rPr>
          <w:lang w:val="uk-UA"/>
        </w:rPr>
      </w:pPr>
      <w:r>
        <w:rPr>
          <w:lang w:val="uk-UA"/>
        </w:rPr>
        <w:t>уповільнює процеси старіння;</w:t>
      </w:r>
    </w:p>
    <w:p w:rsidR="00FD7535" w:rsidRDefault="00FD7535" w:rsidP="00FD7535">
      <w:pPr>
        <w:numPr>
          <w:ilvl w:val="0"/>
          <w:numId w:val="2"/>
        </w:numPr>
        <w:spacing w:after="0" w:line="240" w:lineRule="auto"/>
        <w:jc w:val="both"/>
        <w:rPr>
          <w:lang w:val="uk-UA"/>
        </w:rPr>
      </w:pPr>
      <w:r>
        <w:rPr>
          <w:lang w:val="uk-UA"/>
        </w:rPr>
        <w:t xml:space="preserve">посилює </w:t>
      </w:r>
      <w:proofErr w:type="spellStart"/>
      <w:r>
        <w:rPr>
          <w:lang w:val="uk-UA"/>
        </w:rPr>
        <w:t>приживаємість</w:t>
      </w:r>
      <w:proofErr w:type="spellEnd"/>
      <w:r>
        <w:rPr>
          <w:lang w:val="uk-UA"/>
        </w:rPr>
        <w:t xml:space="preserve"> рослин після пересадки;</w:t>
      </w:r>
    </w:p>
    <w:p w:rsidR="00FD7535" w:rsidRDefault="00FD7535" w:rsidP="00FD7535">
      <w:pPr>
        <w:numPr>
          <w:ilvl w:val="0"/>
          <w:numId w:val="2"/>
        </w:numPr>
        <w:spacing w:after="0" w:line="240" w:lineRule="auto"/>
        <w:jc w:val="both"/>
        <w:rPr>
          <w:lang w:val="uk-UA"/>
        </w:rPr>
      </w:pPr>
      <w:r>
        <w:rPr>
          <w:lang w:val="uk-UA"/>
        </w:rPr>
        <w:t>припиняє процес передчасного падіння плодів, підвищує їх лежкість;</w:t>
      </w:r>
    </w:p>
    <w:p w:rsidR="00FD7535" w:rsidRDefault="00FD7535" w:rsidP="00FD7535">
      <w:pPr>
        <w:numPr>
          <w:ilvl w:val="0"/>
          <w:numId w:val="2"/>
        </w:numPr>
        <w:spacing w:after="0" w:line="240" w:lineRule="auto"/>
        <w:jc w:val="both"/>
        <w:rPr>
          <w:lang w:val="uk-UA"/>
        </w:rPr>
      </w:pPr>
      <w:r>
        <w:rPr>
          <w:lang w:val="uk-UA"/>
        </w:rPr>
        <w:t>активізує процеси пророщення насіння;</w:t>
      </w:r>
    </w:p>
    <w:p w:rsidR="00FD7535" w:rsidRDefault="00FD7535" w:rsidP="00FD7535">
      <w:pPr>
        <w:numPr>
          <w:ilvl w:val="0"/>
          <w:numId w:val="2"/>
        </w:numPr>
        <w:spacing w:after="0" w:line="240" w:lineRule="auto"/>
        <w:jc w:val="both"/>
        <w:rPr>
          <w:lang w:val="uk-UA"/>
        </w:rPr>
      </w:pPr>
      <w:r>
        <w:rPr>
          <w:lang w:val="uk-UA"/>
        </w:rPr>
        <w:t>підвищує резистентність оброблених рослин до вірусних інфекцій;</w:t>
      </w:r>
    </w:p>
    <w:p w:rsidR="00FD7535" w:rsidRDefault="00FD7535" w:rsidP="00FD7535">
      <w:pPr>
        <w:numPr>
          <w:ilvl w:val="0"/>
          <w:numId w:val="2"/>
        </w:numPr>
        <w:spacing w:after="0" w:line="240" w:lineRule="auto"/>
        <w:jc w:val="both"/>
        <w:rPr>
          <w:lang w:val="uk-UA"/>
        </w:rPr>
      </w:pPr>
      <w:r>
        <w:rPr>
          <w:lang w:val="uk-UA"/>
        </w:rPr>
        <w:t xml:space="preserve">активізує процес фотосинтезу, пришвидшуючи подолання стресів. </w:t>
      </w:r>
    </w:p>
    <w:p w:rsidR="00FD7535" w:rsidRDefault="00FD7535" w:rsidP="00FD7535">
      <w:pPr>
        <w:jc w:val="both"/>
        <w:rPr>
          <w:lang w:val="uk-UA"/>
        </w:rPr>
      </w:pPr>
      <w:r>
        <w:rPr>
          <w:lang w:val="uk-UA"/>
        </w:rPr>
        <w:t xml:space="preserve">     </w:t>
      </w:r>
      <w:proofErr w:type="spellStart"/>
      <w:proofErr w:type="gramStart"/>
      <w:r>
        <w:rPr>
          <w:b/>
          <w:lang w:val="en-US"/>
        </w:rPr>
        <w:t>Brexil</w:t>
      </w:r>
      <w:proofErr w:type="spellEnd"/>
      <w:r>
        <w:rPr>
          <w:lang w:val="uk-UA"/>
        </w:rPr>
        <w:t xml:space="preserve">  –</w:t>
      </w:r>
      <w:proofErr w:type="gramEnd"/>
      <w:r>
        <w:rPr>
          <w:lang w:val="uk-UA"/>
        </w:rPr>
        <w:t xml:space="preserve"> коктейль мікроелементів і </w:t>
      </w:r>
      <w:proofErr w:type="spellStart"/>
      <w:r>
        <w:rPr>
          <w:lang w:val="uk-UA"/>
        </w:rPr>
        <w:t>монохелатів</w:t>
      </w:r>
      <w:proofErr w:type="spellEnd"/>
      <w:r>
        <w:rPr>
          <w:lang w:val="uk-UA"/>
        </w:rPr>
        <w:t xml:space="preserve">. Створений на основі </w:t>
      </w:r>
      <w:proofErr w:type="spellStart"/>
      <w:r>
        <w:rPr>
          <w:lang w:val="uk-UA"/>
        </w:rPr>
        <w:t>хелатуючих</w:t>
      </w:r>
      <w:proofErr w:type="spellEnd"/>
      <w:r>
        <w:rPr>
          <w:lang w:val="uk-UA"/>
        </w:rPr>
        <w:t xml:space="preserve"> агентів </w:t>
      </w:r>
      <w:r>
        <w:rPr>
          <w:lang w:val="en-US"/>
        </w:rPr>
        <w:t>LSA</w:t>
      </w:r>
      <w:r>
        <w:rPr>
          <w:lang w:val="uk-UA"/>
        </w:rPr>
        <w:t xml:space="preserve"> (</w:t>
      </w:r>
      <w:proofErr w:type="spellStart"/>
      <w:r>
        <w:rPr>
          <w:lang w:val="uk-UA"/>
        </w:rPr>
        <w:t>лінгосульфонатів</w:t>
      </w:r>
      <w:proofErr w:type="spellEnd"/>
      <w:r>
        <w:rPr>
          <w:lang w:val="uk-UA"/>
        </w:rPr>
        <w:t xml:space="preserve">) та </w:t>
      </w:r>
      <w:r>
        <w:rPr>
          <w:lang w:val="en-US"/>
        </w:rPr>
        <w:t>LPCA</w:t>
      </w:r>
      <w:r>
        <w:rPr>
          <w:lang w:val="uk-UA"/>
        </w:rPr>
        <w:t xml:space="preserve"> (</w:t>
      </w:r>
      <w:proofErr w:type="spellStart"/>
      <w:r>
        <w:rPr>
          <w:lang w:val="uk-UA"/>
        </w:rPr>
        <w:t>лігнінполікарбоксилової</w:t>
      </w:r>
      <w:proofErr w:type="spellEnd"/>
      <w:r>
        <w:rPr>
          <w:lang w:val="uk-UA"/>
        </w:rPr>
        <w:t xml:space="preserve"> кислоти). Використовується це добриво для листового живлення. Особливо ефективний для помідорів, солодкого перцю, полуниці й суниці, салату, шпинату, винограду, кісточкових, яблунь і груш.</w:t>
      </w:r>
    </w:p>
    <w:p w:rsidR="00FD7535" w:rsidRDefault="00FD7535" w:rsidP="00FD7535">
      <w:pPr>
        <w:jc w:val="both"/>
        <w:rPr>
          <w:lang w:val="uk-UA"/>
        </w:rPr>
      </w:pPr>
      <w:r>
        <w:rPr>
          <w:lang w:val="uk-UA"/>
        </w:rPr>
        <w:t xml:space="preserve">      Ось переваги, які цей препарат надає рослинам:</w:t>
      </w:r>
    </w:p>
    <w:p w:rsidR="00FD7535" w:rsidRDefault="00FD7535" w:rsidP="00FD7535">
      <w:pPr>
        <w:numPr>
          <w:ilvl w:val="0"/>
          <w:numId w:val="2"/>
        </w:numPr>
        <w:spacing w:after="0" w:line="240" w:lineRule="auto"/>
        <w:jc w:val="both"/>
        <w:rPr>
          <w:lang w:val="uk-UA"/>
        </w:rPr>
      </w:pPr>
      <w:r>
        <w:rPr>
          <w:lang w:val="uk-UA"/>
        </w:rPr>
        <w:t>внесення навіть невеликої кількості дає змогу компенсувати рослинам нехватку мікроелементів;</w:t>
      </w:r>
    </w:p>
    <w:p w:rsidR="00FD7535" w:rsidRDefault="00FD7535" w:rsidP="00FD7535">
      <w:pPr>
        <w:numPr>
          <w:ilvl w:val="0"/>
          <w:numId w:val="2"/>
        </w:numPr>
        <w:spacing w:after="0" w:line="240" w:lineRule="auto"/>
        <w:jc w:val="both"/>
        <w:rPr>
          <w:lang w:val="uk-UA"/>
        </w:rPr>
      </w:pPr>
      <w:r>
        <w:rPr>
          <w:lang w:val="uk-UA"/>
        </w:rPr>
        <w:t>відсутність пилу під час та після обробки;</w:t>
      </w:r>
    </w:p>
    <w:p w:rsidR="00FD7535" w:rsidRDefault="00FD7535" w:rsidP="00FD7535">
      <w:pPr>
        <w:numPr>
          <w:ilvl w:val="0"/>
          <w:numId w:val="2"/>
        </w:numPr>
        <w:spacing w:after="0" w:line="240" w:lineRule="auto"/>
        <w:jc w:val="both"/>
        <w:rPr>
          <w:lang w:val="uk-UA"/>
        </w:rPr>
      </w:pPr>
      <w:r>
        <w:rPr>
          <w:lang w:val="uk-UA"/>
        </w:rPr>
        <w:t>наявність прилипала;</w:t>
      </w:r>
    </w:p>
    <w:p w:rsidR="00FD7535" w:rsidRDefault="00FD7535" w:rsidP="00FD7535">
      <w:pPr>
        <w:numPr>
          <w:ilvl w:val="0"/>
          <w:numId w:val="2"/>
        </w:numPr>
        <w:spacing w:after="0" w:line="240" w:lineRule="auto"/>
        <w:jc w:val="both"/>
        <w:rPr>
          <w:lang w:val="uk-UA"/>
        </w:rPr>
      </w:pPr>
      <w:r>
        <w:rPr>
          <w:lang w:val="uk-UA"/>
        </w:rPr>
        <w:t>низька кислотність (рівень РН=3,3);</w:t>
      </w:r>
    </w:p>
    <w:p w:rsidR="00FD7535" w:rsidRDefault="00FD7535" w:rsidP="00FD7535">
      <w:pPr>
        <w:numPr>
          <w:ilvl w:val="0"/>
          <w:numId w:val="2"/>
        </w:numPr>
        <w:spacing w:after="0" w:line="240" w:lineRule="auto"/>
        <w:jc w:val="both"/>
        <w:rPr>
          <w:lang w:val="uk-UA"/>
        </w:rPr>
      </w:pPr>
      <w:r>
        <w:rPr>
          <w:lang w:val="uk-UA"/>
        </w:rPr>
        <w:t xml:space="preserve">не має у складі </w:t>
      </w:r>
      <w:r>
        <w:rPr>
          <w:lang w:val="en-US"/>
        </w:rPr>
        <w:t>Na</w:t>
      </w:r>
      <w:r>
        <w:t xml:space="preserve">, </w:t>
      </w:r>
      <w:proofErr w:type="spellStart"/>
      <w:r>
        <w:rPr>
          <w:lang w:val="en-US"/>
        </w:rPr>
        <w:t>Cl</w:t>
      </w:r>
      <w:proofErr w:type="spellEnd"/>
      <w:r>
        <w:rPr>
          <w:lang w:val="uk-UA"/>
        </w:rPr>
        <w:t xml:space="preserve">, важких </w:t>
      </w:r>
      <w:proofErr w:type="spellStart"/>
      <w:r>
        <w:rPr>
          <w:lang w:val="uk-UA"/>
        </w:rPr>
        <w:t>метелів</w:t>
      </w:r>
      <w:proofErr w:type="spellEnd"/>
      <w:r>
        <w:rPr>
          <w:lang w:val="uk-UA"/>
        </w:rPr>
        <w:t xml:space="preserve">, що дає змогу уникнути </w:t>
      </w:r>
      <w:proofErr w:type="spellStart"/>
      <w:r>
        <w:rPr>
          <w:lang w:val="uk-UA"/>
        </w:rPr>
        <w:t>солевого</w:t>
      </w:r>
      <w:proofErr w:type="spellEnd"/>
      <w:r>
        <w:rPr>
          <w:lang w:val="uk-UA"/>
        </w:rPr>
        <w:t xml:space="preserve"> нальоту на листі та опіків;</w:t>
      </w:r>
    </w:p>
    <w:p w:rsidR="00FD7535" w:rsidRDefault="00FD7535" w:rsidP="00FD7535">
      <w:pPr>
        <w:numPr>
          <w:ilvl w:val="0"/>
          <w:numId w:val="2"/>
        </w:numPr>
        <w:spacing w:after="0" w:line="240" w:lineRule="auto"/>
        <w:jc w:val="both"/>
        <w:rPr>
          <w:lang w:val="uk-UA"/>
        </w:rPr>
      </w:pPr>
      <w:r>
        <w:rPr>
          <w:lang w:val="uk-UA"/>
        </w:rPr>
        <w:t xml:space="preserve">знижений ризик </w:t>
      </w:r>
      <w:proofErr w:type="spellStart"/>
      <w:r>
        <w:rPr>
          <w:lang w:val="uk-UA"/>
        </w:rPr>
        <w:t>фітоксичності</w:t>
      </w:r>
      <w:proofErr w:type="spellEnd"/>
      <w:r>
        <w:rPr>
          <w:lang w:val="uk-UA"/>
        </w:rPr>
        <w:t xml:space="preserve"> (натуральний </w:t>
      </w:r>
      <w:proofErr w:type="spellStart"/>
      <w:r>
        <w:rPr>
          <w:lang w:val="uk-UA"/>
        </w:rPr>
        <w:t>хелатуючий</w:t>
      </w:r>
      <w:proofErr w:type="spellEnd"/>
      <w:r>
        <w:rPr>
          <w:lang w:val="uk-UA"/>
        </w:rPr>
        <w:t xml:space="preserve"> агент – лігнін);</w:t>
      </w:r>
    </w:p>
    <w:p w:rsidR="00FD7535" w:rsidRDefault="00FD7535" w:rsidP="00FD7535">
      <w:pPr>
        <w:numPr>
          <w:ilvl w:val="0"/>
          <w:numId w:val="2"/>
        </w:numPr>
        <w:spacing w:after="0" w:line="240" w:lineRule="auto"/>
        <w:jc w:val="both"/>
        <w:rPr>
          <w:lang w:val="uk-UA"/>
        </w:rPr>
      </w:pPr>
      <w:r>
        <w:rPr>
          <w:lang w:val="uk-UA"/>
        </w:rPr>
        <w:t xml:space="preserve">стійкість у широкому діапазоні РН (від 3 до 12) та до </w:t>
      </w:r>
      <w:proofErr w:type="spellStart"/>
      <w:r>
        <w:rPr>
          <w:lang w:val="uk-UA"/>
        </w:rPr>
        <w:t>фітохімічних</w:t>
      </w:r>
      <w:proofErr w:type="spellEnd"/>
      <w:r>
        <w:rPr>
          <w:lang w:val="uk-UA"/>
        </w:rPr>
        <w:t xml:space="preserve"> реакцій;</w:t>
      </w:r>
    </w:p>
    <w:p w:rsidR="00FD7535" w:rsidRDefault="00FD7535" w:rsidP="00FD7535">
      <w:pPr>
        <w:numPr>
          <w:ilvl w:val="0"/>
          <w:numId w:val="2"/>
        </w:numPr>
        <w:spacing w:after="0" w:line="240" w:lineRule="auto"/>
        <w:jc w:val="both"/>
        <w:rPr>
          <w:lang w:val="uk-UA"/>
        </w:rPr>
      </w:pPr>
      <w:r>
        <w:rPr>
          <w:lang w:val="uk-UA"/>
        </w:rPr>
        <w:t>у складі три терпенові глюкозиди, що пришвидшують проникнення елементів живлення до тканин рослини;</w:t>
      </w:r>
    </w:p>
    <w:p w:rsidR="00FD7535" w:rsidRDefault="00FD7535" w:rsidP="00FD7535">
      <w:pPr>
        <w:numPr>
          <w:ilvl w:val="0"/>
          <w:numId w:val="2"/>
        </w:numPr>
        <w:spacing w:after="0" w:line="240" w:lineRule="auto"/>
        <w:jc w:val="both"/>
        <w:rPr>
          <w:lang w:val="uk-UA"/>
        </w:rPr>
      </w:pPr>
      <w:r>
        <w:rPr>
          <w:lang w:val="uk-UA"/>
        </w:rPr>
        <w:t>розчинний як у воді, так і в жирах, що дає змогу проникати через листя з восковим покриттям;</w:t>
      </w:r>
    </w:p>
    <w:p w:rsidR="00FD7535" w:rsidRDefault="00FD7535" w:rsidP="00FD7535">
      <w:pPr>
        <w:numPr>
          <w:ilvl w:val="0"/>
          <w:numId w:val="2"/>
        </w:numPr>
        <w:spacing w:after="0" w:line="240" w:lineRule="auto"/>
        <w:jc w:val="both"/>
        <w:rPr>
          <w:lang w:val="uk-UA"/>
        </w:rPr>
      </w:pPr>
      <w:r>
        <w:rPr>
          <w:lang w:val="uk-UA"/>
        </w:rPr>
        <w:t xml:space="preserve">стає на шляху хлорозів, що ведуть до зниження якісних і кількісних </w:t>
      </w:r>
      <w:proofErr w:type="spellStart"/>
      <w:r>
        <w:rPr>
          <w:lang w:val="uk-UA"/>
        </w:rPr>
        <w:t>показникі</w:t>
      </w:r>
      <w:proofErr w:type="spellEnd"/>
    </w:p>
    <w:p w:rsidR="00FD7535" w:rsidRDefault="00FD7535" w:rsidP="00FD7535">
      <w:pPr>
        <w:ind w:left="-180" w:firstLine="540"/>
        <w:jc w:val="both"/>
        <w:rPr>
          <w:b/>
          <w:lang w:val="uk-UA"/>
        </w:rPr>
      </w:pPr>
      <w:r>
        <w:rPr>
          <w:b/>
          <w:lang w:val="uk-UA"/>
        </w:rPr>
        <w:t>Складники добрив:</w:t>
      </w:r>
    </w:p>
    <w:p w:rsidR="00FD7535" w:rsidRDefault="00FD7535" w:rsidP="00FD7535">
      <w:pPr>
        <w:ind w:left="-180" w:firstLine="540"/>
        <w:jc w:val="both"/>
        <w:rPr>
          <w:lang w:val="uk-UA"/>
        </w:rPr>
      </w:pPr>
      <w:proofErr w:type="spellStart"/>
      <w:r>
        <w:rPr>
          <w:b/>
          <w:lang w:val="uk-UA"/>
        </w:rPr>
        <w:lastRenderedPageBreak/>
        <w:t>Алалін</w:t>
      </w:r>
      <w:proofErr w:type="spellEnd"/>
      <w:r>
        <w:rPr>
          <w:b/>
          <w:lang w:val="uk-UA"/>
        </w:rPr>
        <w:t xml:space="preserve"> – </w:t>
      </w:r>
      <w:r>
        <w:rPr>
          <w:lang w:val="uk-UA"/>
        </w:rPr>
        <w:t xml:space="preserve">амінокислота, яку здатна синтезувати людина. </w:t>
      </w:r>
    </w:p>
    <w:p w:rsidR="00FD7535" w:rsidRDefault="00FD7535" w:rsidP="00FD7535">
      <w:pPr>
        <w:ind w:left="-180" w:firstLine="540"/>
        <w:jc w:val="both"/>
        <w:rPr>
          <w:lang w:val="uk-UA"/>
        </w:rPr>
      </w:pPr>
      <w:proofErr w:type="spellStart"/>
      <w:r>
        <w:rPr>
          <w:b/>
          <w:lang w:val="uk-UA"/>
        </w:rPr>
        <w:t>Алгінова</w:t>
      </w:r>
      <w:proofErr w:type="spellEnd"/>
      <w:r>
        <w:rPr>
          <w:b/>
          <w:lang w:val="uk-UA"/>
        </w:rPr>
        <w:t xml:space="preserve"> кислота - </w:t>
      </w:r>
      <w:r>
        <w:rPr>
          <w:lang w:val="uk-UA"/>
        </w:rPr>
        <w:t xml:space="preserve">отримується із морських водоростей, виводить із рослини важка метали, токсини, та радіонукліди. </w:t>
      </w:r>
    </w:p>
    <w:p w:rsidR="00FD7535" w:rsidRDefault="00FD7535" w:rsidP="00FD7535">
      <w:pPr>
        <w:ind w:left="-180" w:firstLine="540"/>
        <w:jc w:val="both"/>
        <w:rPr>
          <w:lang w:val="uk-UA"/>
        </w:rPr>
      </w:pPr>
      <w:r>
        <w:rPr>
          <w:b/>
          <w:lang w:val="uk-UA"/>
        </w:rPr>
        <w:t>Аргінін -</w:t>
      </w:r>
      <w:r>
        <w:t xml:space="preserve"> є </w:t>
      </w:r>
      <w:proofErr w:type="spellStart"/>
      <w:r>
        <w:t>джерелом</w:t>
      </w:r>
      <w:proofErr w:type="spellEnd"/>
      <w:r>
        <w:t xml:space="preserve"> </w:t>
      </w:r>
      <w:proofErr w:type="spellStart"/>
      <w:r>
        <w:t>ендогенного</w:t>
      </w:r>
      <w:proofErr w:type="spellEnd"/>
      <w:r>
        <w:t xml:space="preserve"> оксиду азоту, </w:t>
      </w:r>
      <w:proofErr w:type="spellStart"/>
      <w:r>
        <w:t>який</w:t>
      </w:r>
      <w:proofErr w:type="spellEnd"/>
      <w:r>
        <w:t xml:space="preserve"> </w:t>
      </w:r>
      <w:proofErr w:type="spellStart"/>
      <w:r>
        <w:t>покращує</w:t>
      </w:r>
      <w:proofErr w:type="spellEnd"/>
      <w:r>
        <w:t xml:space="preserve"> </w:t>
      </w:r>
      <w:proofErr w:type="spellStart"/>
      <w:r>
        <w:t>живлення</w:t>
      </w:r>
      <w:proofErr w:type="spellEnd"/>
      <w:r>
        <w:t xml:space="preserve"> </w:t>
      </w:r>
      <w:r>
        <w:rPr>
          <w:lang w:val="uk-UA"/>
        </w:rPr>
        <w:t>рослини.</w:t>
      </w:r>
      <w:proofErr w:type="spellStart"/>
      <w:r>
        <w:t>Внаслідок</w:t>
      </w:r>
      <w:proofErr w:type="spellEnd"/>
      <w:r>
        <w:t xml:space="preserve"> </w:t>
      </w:r>
      <w:proofErr w:type="spellStart"/>
      <w:r>
        <w:t>чого</w:t>
      </w:r>
      <w:proofErr w:type="spellEnd"/>
      <w:r>
        <w:t xml:space="preserve"> </w:t>
      </w:r>
      <w:proofErr w:type="spellStart"/>
      <w:r>
        <w:t>прискорюється</w:t>
      </w:r>
      <w:proofErr w:type="spellEnd"/>
      <w:r>
        <w:t xml:space="preserve"> транспорт </w:t>
      </w:r>
      <w:proofErr w:type="spellStart"/>
      <w:r>
        <w:t>поживних</w:t>
      </w:r>
      <w:proofErr w:type="spellEnd"/>
      <w:r>
        <w:t xml:space="preserve"> </w:t>
      </w:r>
      <w:proofErr w:type="spellStart"/>
      <w:r>
        <w:t>речовин</w:t>
      </w:r>
      <w:proofErr w:type="spellEnd"/>
      <w:r>
        <w:t xml:space="preserve"> і </w:t>
      </w:r>
      <w:proofErr w:type="spellStart"/>
      <w:r>
        <w:t>кисню</w:t>
      </w:r>
      <w:proofErr w:type="spellEnd"/>
      <w:r>
        <w:t xml:space="preserve">. </w:t>
      </w:r>
      <w:r>
        <w:rPr>
          <w:lang w:val="uk-UA"/>
        </w:rPr>
        <w:t>А</w:t>
      </w:r>
      <w:proofErr w:type="spellStart"/>
      <w:r>
        <w:t>ргінін</w:t>
      </w:r>
      <w:proofErr w:type="spellEnd"/>
      <w:r>
        <w:t xml:space="preserve"> </w:t>
      </w:r>
      <w:proofErr w:type="spellStart"/>
      <w:r>
        <w:t>збільшує</w:t>
      </w:r>
      <w:proofErr w:type="spellEnd"/>
      <w:r>
        <w:t xml:space="preserve"> </w:t>
      </w:r>
      <w:proofErr w:type="spellStart"/>
      <w:r>
        <w:t>продукування</w:t>
      </w:r>
      <w:proofErr w:type="spellEnd"/>
      <w:r>
        <w:t xml:space="preserve"> гормону росту </w:t>
      </w:r>
      <w:r>
        <w:rPr>
          <w:lang w:val="uk-UA"/>
        </w:rPr>
        <w:t>рослини (навіть його добавляють, до біодобавок спортсменам, для м’язової системи)</w:t>
      </w:r>
      <w:r>
        <w:t xml:space="preserve"> – </w:t>
      </w:r>
      <w:proofErr w:type="spellStart"/>
      <w:r>
        <w:t>найважливішого</w:t>
      </w:r>
      <w:proofErr w:type="spellEnd"/>
      <w:r>
        <w:t xml:space="preserve"> </w:t>
      </w:r>
      <w:proofErr w:type="spellStart"/>
      <w:r>
        <w:t>анаболічного</w:t>
      </w:r>
      <w:proofErr w:type="spellEnd"/>
      <w:r>
        <w:t xml:space="preserve"> гормону, </w:t>
      </w:r>
      <w:proofErr w:type="spellStart"/>
      <w:r>
        <w:t>який</w:t>
      </w:r>
      <w:proofErr w:type="spellEnd"/>
      <w:r>
        <w:t xml:space="preserve"> </w:t>
      </w:r>
      <w:proofErr w:type="spellStart"/>
      <w:r>
        <w:t>прискорює</w:t>
      </w:r>
      <w:proofErr w:type="spellEnd"/>
      <w:r>
        <w:t xml:space="preserve"> </w:t>
      </w:r>
      <w:proofErr w:type="spellStart"/>
      <w:r>
        <w:t>м’язовий</w:t>
      </w:r>
      <w:proofErr w:type="spellEnd"/>
      <w:r>
        <w:t xml:space="preserve"> </w:t>
      </w:r>
      <w:proofErr w:type="spellStart"/>
      <w:r>
        <w:t>ріст</w:t>
      </w:r>
      <w:proofErr w:type="spellEnd"/>
      <w:r>
        <w:t xml:space="preserve"> і </w:t>
      </w:r>
      <w:proofErr w:type="spellStart"/>
      <w:r>
        <w:t>додає</w:t>
      </w:r>
      <w:proofErr w:type="spellEnd"/>
      <w:r>
        <w:t xml:space="preserve"> </w:t>
      </w:r>
      <w:proofErr w:type="spellStart"/>
      <w:r>
        <w:t>рельєфність</w:t>
      </w:r>
      <w:proofErr w:type="spellEnd"/>
      <w:r>
        <w:t xml:space="preserve">. </w:t>
      </w:r>
    </w:p>
    <w:p w:rsidR="00FD7535" w:rsidRDefault="00FD7535" w:rsidP="00FD7535">
      <w:pPr>
        <w:ind w:left="-180" w:firstLine="540"/>
        <w:jc w:val="both"/>
        <w:rPr>
          <w:lang w:val="uk-UA"/>
        </w:rPr>
      </w:pPr>
      <w:r>
        <w:rPr>
          <w:b/>
          <w:lang w:val="uk-UA"/>
        </w:rPr>
        <w:t xml:space="preserve">Ауксин - </w:t>
      </w:r>
      <w:r>
        <w:rPr>
          <w:lang w:val="uk-UA"/>
        </w:rPr>
        <w:t xml:space="preserve">гормон росту, що стимулює процес росту, ділення клітин і збільшення їх розмірів, за рахунок ауксину збільшується еластичність клітин рослини, завдяки чому вона може більше ніж звичайно втримувати  в собі воду, що добре при посушливій погоді, також стимулює до довшого цвітіння, опадання плодів та листків осінню. Основний засіб для підкормки рослин та гербіцидів, тобто </w:t>
      </w:r>
      <w:proofErr w:type="spellStart"/>
      <w:r>
        <w:rPr>
          <w:lang w:val="uk-UA"/>
        </w:rPr>
        <w:t>прилипач</w:t>
      </w:r>
      <w:proofErr w:type="spellEnd"/>
      <w:r>
        <w:rPr>
          <w:lang w:val="uk-UA"/>
        </w:rPr>
        <w:t xml:space="preserve"> нової дії.</w:t>
      </w:r>
    </w:p>
    <w:p w:rsidR="00FD7535" w:rsidRDefault="00FD7535" w:rsidP="00FD7535">
      <w:pPr>
        <w:ind w:left="-180" w:firstLine="540"/>
        <w:jc w:val="both"/>
        <w:rPr>
          <w:color w:val="000000"/>
          <w:lang w:val="uk-UA"/>
        </w:rPr>
      </w:pPr>
      <w:r>
        <w:rPr>
          <w:b/>
          <w:lang w:val="uk-UA"/>
        </w:rPr>
        <w:t>Бетаїни -</w:t>
      </w:r>
      <w:r>
        <w:rPr>
          <w:color w:val="000000"/>
          <w:lang w:val="uk-UA"/>
        </w:rPr>
        <w:t xml:space="preserve"> З самого початку бетаїнами називали сполуку складу (</w:t>
      </w:r>
      <w:r>
        <w:rPr>
          <w:color w:val="000000"/>
        </w:rPr>
        <w:t>CH</w:t>
      </w:r>
      <w:r>
        <w:rPr>
          <w:color w:val="000000"/>
          <w:vertAlign w:val="subscript"/>
          <w:lang w:val="uk-UA"/>
        </w:rPr>
        <w:t>3</w:t>
      </w:r>
      <w:r>
        <w:rPr>
          <w:color w:val="000000"/>
          <w:lang w:val="uk-UA"/>
        </w:rPr>
        <w:t>)</w:t>
      </w:r>
      <w:r>
        <w:rPr>
          <w:color w:val="000000"/>
          <w:vertAlign w:val="subscript"/>
          <w:lang w:val="uk-UA"/>
        </w:rPr>
        <w:t>3</w:t>
      </w:r>
      <w:r>
        <w:rPr>
          <w:color w:val="000000"/>
        </w:rPr>
        <w:t>N</w:t>
      </w:r>
      <w:r>
        <w:rPr>
          <w:color w:val="000000"/>
          <w:lang w:val="uk-UA"/>
        </w:rPr>
        <w:t>–</w:t>
      </w:r>
      <w:r>
        <w:rPr>
          <w:color w:val="000000"/>
        </w:rPr>
        <w:t>CH</w:t>
      </w:r>
      <w:r>
        <w:rPr>
          <w:color w:val="000000"/>
          <w:vertAlign w:val="subscript"/>
          <w:lang w:val="uk-UA"/>
        </w:rPr>
        <w:t>2</w:t>
      </w:r>
      <w:r>
        <w:rPr>
          <w:color w:val="000000"/>
        </w:rPr>
        <w:t>C</w:t>
      </w:r>
      <w:r>
        <w:rPr>
          <w:color w:val="000000"/>
          <w:lang w:val="uk-UA"/>
        </w:rPr>
        <w:t>(=</w:t>
      </w:r>
      <w:r>
        <w:rPr>
          <w:color w:val="000000"/>
        </w:rPr>
        <w:t>O</w:t>
      </w:r>
      <w:r>
        <w:rPr>
          <w:color w:val="000000"/>
          <w:lang w:val="uk-UA"/>
        </w:rPr>
        <w:t>)</w:t>
      </w:r>
      <w:r>
        <w:rPr>
          <w:color w:val="000000"/>
        </w:rPr>
        <w:t>O</w:t>
      </w:r>
      <w:r>
        <w:rPr>
          <w:color w:val="000000"/>
          <w:lang w:val="uk-UA"/>
        </w:rPr>
        <w:t xml:space="preserve">, </w:t>
      </w:r>
      <w:r>
        <w:rPr>
          <w:i/>
          <w:iCs/>
          <w:color w:val="000000"/>
        </w:rPr>
        <w:t>N</w:t>
      </w:r>
      <w:r>
        <w:rPr>
          <w:i/>
          <w:iCs/>
          <w:color w:val="000000"/>
          <w:lang w:val="uk-UA"/>
        </w:rPr>
        <w:t>,</w:t>
      </w:r>
      <w:r>
        <w:rPr>
          <w:i/>
          <w:iCs/>
          <w:color w:val="000000"/>
        </w:rPr>
        <w:t>N</w:t>
      </w:r>
      <w:r>
        <w:rPr>
          <w:i/>
          <w:iCs/>
          <w:color w:val="000000"/>
          <w:lang w:val="uk-UA"/>
        </w:rPr>
        <w:t>,</w:t>
      </w:r>
      <w:r>
        <w:rPr>
          <w:i/>
          <w:iCs/>
          <w:color w:val="000000"/>
        </w:rPr>
        <w:t>N</w:t>
      </w:r>
      <w:proofErr w:type="spellStart"/>
      <w:r>
        <w:rPr>
          <w:i/>
          <w:iCs/>
          <w:color w:val="000000"/>
          <w:lang w:val="uk-UA"/>
        </w:rPr>
        <w:t>-</w:t>
      </w:r>
      <w:r>
        <w:rPr>
          <w:color w:val="000000"/>
          <w:lang w:val="uk-UA"/>
        </w:rPr>
        <w:t>триметиламіноацетат</w:t>
      </w:r>
      <w:proofErr w:type="spellEnd"/>
      <w:r>
        <w:rPr>
          <w:color w:val="000000"/>
          <w:lang w:val="uk-UA"/>
        </w:rPr>
        <w:t xml:space="preserve"> та подібні </w:t>
      </w:r>
      <w:proofErr w:type="spellStart"/>
      <w:r>
        <w:rPr>
          <w:color w:val="000000"/>
          <w:lang w:val="uk-UA"/>
        </w:rPr>
        <w:t>цвітеріонні</w:t>
      </w:r>
      <w:proofErr w:type="spellEnd"/>
      <w:r>
        <w:rPr>
          <w:color w:val="000000"/>
          <w:lang w:val="uk-UA"/>
        </w:rPr>
        <w:t xml:space="preserve"> сполуки, добуті з інших амінокислот. У ширшому розумінні це нейтральні молекули, що мають форми з розділеними зарядами з </w:t>
      </w:r>
      <w:hyperlink r:id="rId7" w:history="1">
        <w:proofErr w:type="spellStart"/>
        <w:r>
          <w:rPr>
            <w:rStyle w:val="a7"/>
            <w:iCs/>
            <w:color w:val="auto"/>
            <w:lang w:val="uk-UA"/>
          </w:rPr>
          <w:t>онієвим</w:t>
        </w:r>
        <w:proofErr w:type="spellEnd"/>
      </w:hyperlink>
      <w:r>
        <w:rPr>
          <w:color w:val="000000"/>
          <w:lang w:val="uk-UA"/>
        </w:rPr>
        <w:t xml:space="preserve"> атомом, який не несе на собі </w:t>
      </w:r>
      <w:proofErr w:type="spellStart"/>
      <w:r>
        <w:rPr>
          <w:color w:val="000000"/>
          <w:lang w:val="uk-UA"/>
        </w:rPr>
        <w:t>гідрогенових</w:t>
      </w:r>
      <w:proofErr w:type="spellEnd"/>
      <w:r>
        <w:rPr>
          <w:color w:val="000000"/>
          <w:lang w:val="uk-UA"/>
        </w:rPr>
        <w:t xml:space="preserve"> атомів та не має в сусідстві аніонний атом. Формули бетаїнів неможливо навести без формальних зарядів. (Бетаїн добувають із цукрового буряка), добре розчиняються у воді , що легко засвоюється рослиною, для підживлення рослини , тобто взаємодії з ін. органічними мінералами, що дає змогу швидше всмоктувати поживні речовини для подальшого росту та розвитку.</w:t>
      </w:r>
    </w:p>
    <w:p w:rsidR="00FD7535" w:rsidRDefault="00FD7535" w:rsidP="00FD7535">
      <w:pPr>
        <w:ind w:left="-180" w:firstLine="540"/>
        <w:jc w:val="both"/>
        <w:rPr>
          <w:lang w:val="uk-UA"/>
        </w:rPr>
      </w:pPr>
      <w:r>
        <w:rPr>
          <w:b/>
          <w:lang w:val="uk-UA"/>
        </w:rPr>
        <w:t>Гліцин -</w:t>
      </w:r>
      <w:r>
        <w:t xml:space="preserve"> </w:t>
      </w:r>
      <w:proofErr w:type="spellStart"/>
      <w:r>
        <w:t>бере</w:t>
      </w:r>
      <w:proofErr w:type="spellEnd"/>
      <w:r>
        <w:t xml:space="preserve"> участь у </w:t>
      </w:r>
      <w:proofErr w:type="spellStart"/>
      <w:r>
        <w:t>виробництві</w:t>
      </w:r>
      <w:proofErr w:type="spellEnd"/>
      <w:r>
        <w:t xml:space="preserve"> </w:t>
      </w:r>
      <w:proofErr w:type="spellStart"/>
      <w:r>
        <w:t>замінних</w:t>
      </w:r>
      <w:proofErr w:type="spellEnd"/>
      <w:r>
        <w:t xml:space="preserve"> </w:t>
      </w:r>
      <w:proofErr w:type="spellStart"/>
      <w:r>
        <w:t>амінокислот</w:t>
      </w:r>
      <w:proofErr w:type="spellEnd"/>
      <w:r>
        <w:t xml:space="preserve">, креатину. </w:t>
      </w:r>
      <w:proofErr w:type="spellStart"/>
      <w:r>
        <w:t>Дефіцит</w:t>
      </w:r>
      <w:proofErr w:type="spellEnd"/>
      <w:r>
        <w:t xml:space="preserve"> </w:t>
      </w:r>
      <w:proofErr w:type="spellStart"/>
      <w:r>
        <w:t>гліцину</w:t>
      </w:r>
      <w:proofErr w:type="spellEnd"/>
      <w:r>
        <w:t xml:space="preserve"> </w:t>
      </w:r>
      <w:proofErr w:type="spellStart"/>
      <w:proofErr w:type="gramStart"/>
      <w:r>
        <w:t>проявляється</w:t>
      </w:r>
      <w:proofErr w:type="spellEnd"/>
      <w:proofErr w:type="gramEnd"/>
      <w:r>
        <w:t xml:space="preserve"> в </w:t>
      </w:r>
      <w:proofErr w:type="spellStart"/>
      <w:r>
        <w:t>занепаді</w:t>
      </w:r>
      <w:proofErr w:type="spellEnd"/>
      <w:r>
        <w:t xml:space="preserve"> </w:t>
      </w:r>
      <w:r>
        <w:rPr>
          <w:lang w:val="uk-UA"/>
        </w:rPr>
        <w:t>рослини, в поганому її розвитку.</w:t>
      </w:r>
    </w:p>
    <w:p w:rsidR="00FD7535" w:rsidRDefault="00FD7535" w:rsidP="00FD7535">
      <w:pPr>
        <w:ind w:left="-180" w:firstLine="540"/>
        <w:jc w:val="both"/>
        <w:rPr>
          <w:lang w:val="uk-UA"/>
        </w:rPr>
      </w:pPr>
      <w:proofErr w:type="spellStart"/>
      <w:r>
        <w:rPr>
          <w:b/>
          <w:lang w:val="uk-UA"/>
        </w:rPr>
        <w:t>Глікозиди</w:t>
      </w:r>
      <w:proofErr w:type="spellEnd"/>
      <w:r>
        <w:rPr>
          <w:lang w:val="uk-UA"/>
        </w:rPr>
        <w:t xml:space="preserve"> - це природні </w:t>
      </w:r>
      <w:proofErr w:type="spellStart"/>
      <w:r>
        <w:rPr>
          <w:lang w:val="uk-UA"/>
        </w:rPr>
        <w:t>вуглеводовмісні</w:t>
      </w:r>
      <w:proofErr w:type="spellEnd"/>
      <w:r>
        <w:rPr>
          <w:lang w:val="uk-UA"/>
        </w:rPr>
        <w:t xml:space="preserve"> речовини, в яких </w:t>
      </w:r>
      <w:proofErr w:type="spellStart"/>
      <w:r>
        <w:rPr>
          <w:lang w:val="uk-UA"/>
        </w:rPr>
        <w:t>глікозильна</w:t>
      </w:r>
      <w:proofErr w:type="spellEnd"/>
      <w:r>
        <w:rPr>
          <w:lang w:val="uk-UA"/>
        </w:rPr>
        <w:t xml:space="preserve"> частина молекули (циклічна форма </w:t>
      </w:r>
      <w:proofErr w:type="spellStart"/>
      <w:r>
        <w:rPr>
          <w:lang w:val="uk-UA"/>
        </w:rPr>
        <w:t>цукрів</w:t>
      </w:r>
      <w:proofErr w:type="spellEnd"/>
      <w:r>
        <w:rPr>
          <w:lang w:val="uk-UA"/>
        </w:rPr>
        <w:t>) з'єднана з органічним радикалом, який не є цукром (</w:t>
      </w:r>
      <w:proofErr w:type="spellStart"/>
      <w:r>
        <w:rPr>
          <w:lang w:val="uk-UA"/>
        </w:rPr>
        <w:t>аглікон</w:t>
      </w:r>
      <w:proofErr w:type="spellEnd"/>
      <w:r>
        <w:rPr>
          <w:lang w:val="uk-UA"/>
        </w:rPr>
        <w:t xml:space="preserve"> або </w:t>
      </w:r>
      <w:proofErr w:type="spellStart"/>
      <w:r>
        <w:rPr>
          <w:lang w:val="uk-UA"/>
        </w:rPr>
        <w:t>генін</w:t>
      </w:r>
      <w:proofErr w:type="spellEnd"/>
      <w:r>
        <w:rPr>
          <w:lang w:val="uk-UA"/>
        </w:rPr>
        <w:t>).</w:t>
      </w:r>
      <w:r>
        <w:t>    </w:t>
      </w:r>
      <w:r>
        <w:rPr>
          <w:lang w:val="uk-UA"/>
        </w:rPr>
        <w:t xml:space="preserve"> </w:t>
      </w:r>
      <w:r>
        <w:t xml:space="preserve">За природою </w:t>
      </w:r>
      <w:proofErr w:type="spellStart"/>
      <w:r>
        <w:t>цукрової</w:t>
      </w:r>
      <w:proofErr w:type="spellEnd"/>
      <w:r>
        <w:t xml:space="preserve"> </w:t>
      </w:r>
      <w:proofErr w:type="spellStart"/>
      <w:r>
        <w:t>частини</w:t>
      </w:r>
      <w:proofErr w:type="spellEnd"/>
      <w:r>
        <w:t xml:space="preserve"> </w:t>
      </w:r>
      <w:proofErr w:type="spellStart"/>
      <w:r>
        <w:t>глікозиди</w:t>
      </w:r>
      <w:proofErr w:type="spellEnd"/>
      <w:r>
        <w:t xml:space="preserve"> </w:t>
      </w:r>
      <w:proofErr w:type="spellStart"/>
      <w:r>
        <w:t>ділять</w:t>
      </w:r>
      <w:proofErr w:type="spellEnd"/>
      <w:r>
        <w:t xml:space="preserve"> на </w:t>
      </w:r>
      <w:proofErr w:type="spellStart"/>
      <w:r>
        <w:t>дві</w:t>
      </w:r>
      <w:proofErr w:type="spellEnd"/>
      <w:r>
        <w:t xml:space="preserve"> </w:t>
      </w:r>
      <w:proofErr w:type="spellStart"/>
      <w:r>
        <w:t>групи</w:t>
      </w:r>
      <w:proofErr w:type="spellEnd"/>
      <w:r>
        <w:t xml:space="preserve">: </w:t>
      </w:r>
      <w:proofErr w:type="spellStart"/>
      <w:proofErr w:type="gramStart"/>
      <w:r>
        <w:t>п</w:t>
      </w:r>
      <w:proofErr w:type="gramEnd"/>
      <w:r>
        <w:t>іранозиди</w:t>
      </w:r>
      <w:proofErr w:type="spellEnd"/>
      <w:r>
        <w:t xml:space="preserve"> й </w:t>
      </w:r>
      <w:proofErr w:type="spellStart"/>
      <w:r>
        <w:t>фуранозиди</w:t>
      </w:r>
      <w:proofErr w:type="spellEnd"/>
      <w:r>
        <w:t xml:space="preserve">. </w:t>
      </w:r>
      <w:proofErr w:type="spellStart"/>
      <w:r>
        <w:t>Розрізняють</w:t>
      </w:r>
      <w:proofErr w:type="spellEnd"/>
      <w:r>
        <w:t xml:space="preserve"> </w:t>
      </w:r>
      <w:proofErr w:type="spellStart"/>
      <w:r>
        <w:t>також</w:t>
      </w:r>
      <w:proofErr w:type="spellEnd"/>
      <w:r>
        <w:t xml:space="preserve"> </w:t>
      </w:r>
      <w:r>
        <w:rPr>
          <w:lang w:val="el-GR"/>
        </w:rPr>
        <w:t>α</w:t>
      </w:r>
      <w:r>
        <w:t>- і β-</w:t>
      </w:r>
      <w:proofErr w:type="spellStart"/>
      <w:r>
        <w:t>гл</w:t>
      </w:r>
      <w:proofErr w:type="gramStart"/>
      <w:r>
        <w:t>i</w:t>
      </w:r>
      <w:proofErr w:type="gramEnd"/>
      <w:r>
        <w:t>кoзиди</w:t>
      </w:r>
      <w:proofErr w:type="spellEnd"/>
      <w:r>
        <w:t xml:space="preserve"> </w:t>
      </w:r>
      <w:proofErr w:type="spellStart"/>
      <w:r>
        <w:t>залежно</w:t>
      </w:r>
      <w:proofErr w:type="spellEnd"/>
      <w:r>
        <w:t xml:space="preserve"> </w:t>
      </w:r>
      <w:proofErr w:type="spellStart"/>
      <w:r>
        <w:t>від</w:t>
      </w:r>
      <w:proofErr w:type="spellEnd"/>
      <w:r>
        <w:t xml:space="preserve"> </w:t>
      </w:r>
      <w:proofErr w:type="spellStart"/>
      <w:r>
        <w:t>конфігурації</w:t>
      </w:r>
      <w:proofErr w:type="spellEnd"/>
      <w:r>
        <w:t xml:space="preserve"> </w:t>
      </w:r>
      <w:proofErr w:type="spellStart"/>
      <w:r>
        <w:t>вуглеводу</w:t>
      </w:r>
      <w:proofErr w:type="spellEnd"/>
      <w:r>
        <w:t xml:space="preserve">, </w:t>
      </w:r>
      <w:proofErr w:type="spellStart"/>
      <w:r>
        <w:t>з'єднаного</w:t>
      </w:r>
      <w:proofErr w:type="spellEnd"/>
      <w:r>
        <w:t xml:space="preserve"> з </w:t>
      </w:r>
      <w:proofErr w:type="spellStart"/>
      <w:r>
        <w:t>агліконом</w:t>
      </w:r>
      <w:proofErr w:type="spellEnd"/>
      <w:r>
        <w:t xml:space="preserve">. </w:t>
      </w:r>
      <w:proofErr w:type="spellStart"/>
      <w:r>
        <w:t>Цукрова</w:t>
      </w:r>
      <w:proofErr w:type="spellEnd"/>
      <w:r>
        <w:t xml:space="preserve"> </w:t>
      </w:r>
      <w:proofErr w:type="spellStart"/>
      <w:r>
        <w:t>частина</w:t>
      </w:r>
      <w:proofErr w:type="spellEnd"/>
      <w:r>
        <w:t xml:space="preserve"> </w:t>
      </w:r>
      <w:proofErr w:type="spellStart"/>
      <w:r>
        <w:t>молекули</w:t>
      </w:r>
      <w:proofErr w:type="spellEnd"/>
      <w:r>
        <w:t xml:space="preserve"> </w:t>
      </w:r>
      <w:proofErr w:type="spellStart"/>
      <w:proofErr w:type="gramStart"/>
      <w:r>
        <w:t>може</w:t>
      </w:r>
      <w:proofErr w:type="spellEnd"/>
      <w:r>
        <w:t xml:space="preserve"> </w:t>
      </w:r>
      <w:proofErr w:type="spellStart"/>
      <w:r>
        <w:t>м</w:t>
      </w:r>
      <w:proofErr w:type="gramEnd"/>
      <w:r>
        <w:t>істити</w:t>
      </w:r>
      <w:proofErr w:type="spellEnd"/>
      <w:r>
        <w:t xml:space="preserve"> один </w:t>
      </w:r>
      <w:proofErr w:type="spellStart"/>
      <w:r>
        <w:t>або</w:t>
      </w:r>
      <w:proofErr w:type="spellEnd"/>
      <w:r>
        <w:t xml:space="preserve"> </w:t>
      </w:r>
      <w:proofErr w:type="spellStart"/>
      <w:r>
        <w:t>декілька</w:t>
      </w:r>
      <w:proofErr w:type="spellEnd"/>
      <w:r>
        <w:t xml:space="preserve"> </w:t>
      </w:r>
      <w:proofErr w:type="spellStart"/>
      <w:r>
        <w:t>з'єднаних</w:t>
      </w:r>
      <w:proofErr w:type="spellEnd"/>
      <w:r>
        <w:t xml:space="preserve"> </w:t>
      </w:r>
      <w:proofErr w:type="spellStart"/>
      <w:r>
        <w:t>між</w:t>
      </w:r>
      <w:proofErr w:type="spellEnd"/>
      <w:r>
        <w:t xml:space="preserve"> собою </w:t>
      </w:r>
      <w:proofErr w:type="spellStart"/>
      <w:r>
        <w:t>цукрів</w:t>
      </w:r>
      <w:proofErr w:type="spellEnd"/>
      <w:r>
        <w:t xml:space="preserve"> (</w:t>
      </w:r>
      <w:proofErr w:type="spellStart"/>
      <w:r>
        <w:t>моносахариди</w:t>
      </w:r>
      <w:proofErr w:type="spellEnd"/>
      <w:r>
        <w:t xml:space="preserve">, </w:t>
      </w:r>
      <w:proofErr w:type="spellStart"/>
      <w:r>
        <w:t>дисахариди</w:t>
      </w:r>
      <w:proofErr w:type="spellEnd"/>
      <w:r>
        <w:t xml:space="preserve"> і т.д.).      </w:t>
      </w:r>
      <w:proofErr w:type="spellStart"/>
      <w:r>
        <w:t>Глюкозиди</w:t>
      </w:r>
      <w:proofErr w:type="spellEnd"/>
      <w:r>
        <w:t xml:space="preserve"> – </w:t>
      </w:r>
      <w:proofErr w:type="spellStart"/>
      <w:r>
        <w:t>глікозиди</w:t>
      </w:r>
      <w:proofErr w:type="spellEnd"/>
      <w:r>
        <w:t xml:space="preserve">, </w:t>
      </w:r>
      <w:proofErr w:type="spellStart"/>
      <w:r>
        <w:t>які</w:t>
      </w:r>
      <w:proofErr w:type="spellEnd"/>
      <w:r>
        <w:t xml:space="preserve"> </w:t>
      </w:r>
      <w:proofErr w:type="spellStart"/>
      <w:r>
        <w:t>містять</w:t>
      </w:r>
      <w:proofErr w:type="spellEnd"/>
      <w:r>
        <w:t xml:space="preserve"> глюкозу.      </w:t>
      </w:r>
      <w:proofErr w:type="spellStart"/>
      <w:proofErr w:type="gramStart"/>
      <w:r>
        <w:t>Зв'язок</w:t>
      </w:r>
      <w:proofErr w:type="spellEnd"/>
      <w:r>
        <w:t xml:space="preserve"> </w:t>
      </w:r>
      <w:proofErr w:type="spellStart"/>
      <w:r>
        <w:t>цукрового</w:t>
      </w:r>
      <w:proofErr w:type="spellEnd"/>
      <w:r>
        <w:t xml:space="preserve"> </w:t>
      </w:r>
      <w:proofErr w:type="spellStart"/>
      <w:r>
        <w:t>залишку</w:t>
      </w:r>
      <w:proofErr w:type="spellEnd"/>
      <w:r>
        <w:t xml:space="preserve"> з </w:t>
      </w:r>
      <w:proofErr w:type="spellStart"/>
      <w:r>
        <w:t>геніном</w:t>
      </w:r>
      <w:proofErr w:type="spellEnd"/>
      <w:r>
        <w:t xml:space="preserve"> </w:t>
      </w:r>
      <w:proofErr w:type="spellStart"/>
      <w:r>
        <w:t>здійснюється</w:t>
      </w:r>
      <w:proofErr w:type="spellEnd"/>
      <w:r>
        <w:t xml:space="preserve"> </w:t>
      </w:r>
      <w:proofErr w:type="spellStart"/>
      <w:r>
        <w:t>або</w:t>
      </w:r>
      <w:proofErr w:type="spellEnd"/>
      <w:r>
        <w:t xml:space="preserve"> через Оксиген (О-</w:t>
      </w:r>
      <w:proofErr w:type="spellStart"/>
      <w:r>
        <w:t>глікозиди</w:t>
      </w:r>
      <w:proofErr w:type="spellEnd"/>
      <w:r>
        <w:t xml:space="preserve">), </w:t>
      </w:r>
      <w:proofErr w:type="spellStart"/>
      <w:r>
        <w:t>або</w:t>
      </w:r>
      <w:proofErr w:type="spellEnd"/>
      <w:r>
        <w:t xml:space="preserve"> через </w:t>
      </w:r>
      <w:proofErr w:type="spellStart"/>
      <w:r>
        <w:t>Нітроген</w:t>
      </w:r>
      <w:proofErr w:type="spellEnd"/>
      <w:r>
        <w:t xml:space="preserve"> (N-</w:t>
      </w:r>
      <w:proofErr w:type="spellStart"/>
      <w:r>
        <w:t>глікозиди</w:t>
      </w:r>
      <w:proofErr w:type="spellEnd"/>
      <w:r>
        <w:t>:</w:t>
      </w:r>
      <w:proofErr w:type="gramEnd"/>
      <w:r>
        <w:t xml:space="preserve"> </w:t>
      </w:r>
      <w:proofErr w:type="gramStart"/>
      <w:r>
        <w:t xml:space="preserve">АТФ, </w:t>
      </w:r>
      <w:proofErr w:type="spellStart"/>
      <w:r>
        <w:t>антибіотики-аміноглікозиди</w:t>
      </w:r>
      <w:proofErr w:type="spellEnd"/>
      <w:r>
        <w:t xml:space="preserve">), </w:t>
      </w:r>
      <w:proofErr w:type="spellStart"/>
      <w:r>
        <w:t>або</w:t>
      </w:r>
      <w:proofErr w:type="spellEnd"/>
      <w:r>
        <w:t xml:space="preserve"> через </w:t>
      </w:r>
      <w:proofErr w:type="spellStart"/>
      <w:r>
        <w:t>Сульфур</w:t>
      </w:r>
      <w:proofErr w:type="spellEnd"/>
      <w:r>
        <w:t xml:space="preserve"> (</w:t>
      </w:r>
      <w:proofErr w:type="spellStart"/>
      <w:r>
        <w:t>тіоглікозиди</w:t>
      </w:r>
      <w:proofErr w:type="spellEnd"/>
      <w:r>
        <w:t xml:space="preserve">: </w:t>
      </w:r>
      <w:proofErr w:type="spellStart"/>
      <w:r>
        <w:t>сінигрин</w:t>
      </w:r>
      <w:proofErr w:type="spellEnd"/>
      <w:r>
        <w:t xml:space="preserve"> з </w:t>
      </w:r>
      <w:proofErr w:type="spellStart"/>
      <w:r>
        <w:t>гірчиці</w:t>
      </w:r>
      <w:proofErr w:type="spellEnd"/>
      <w:r>
        <w:t>).</w:t>
      </w:r>
      <w:proofErr w:type="gramEnd"/>
    </w:p>
    <w:p w:rsidR="00FD7535" w:rsidRDefault="00FD7535" w:rsidP="00FD7535">
      <w:pPr>
        <w:ind w:left="-180" w:firstLine="540"/>
        <w:jc w:val="both"/>
        <w:rPr>
          <w:lang w:val="uk-UA"/>
        </w:rPr>
      </w:pPr>
      <w:r>
        <w:rPr>
          <w:b/>
          <w:lang w:val="uk-UA"/>
        </w:rPr>
        <w:t>Гумінові кислоти -</w:t>
      </w:r>
      <w:r>
        <w:t xml:space="preserve"> (</w:t>
      </w:r>
      <w:hyperlink r:id="rId8" w:tooltip="Російська мова" w:history="1">
        <w:r>
          <w:rPr>
            <w:rStyle w:val="a7"/>
            <w:color w:val="auto"/>
          </w:rPr>
          <w:t>рос.</w:t>
        </w:r>
      </w:hyperlink>
      <w:r>
        <w:t xml:space="preserve"> </w:t>
      </w:r>
      <w:proofErr w:type="gramStart"/>
      <w:r>
        <w:rPr>
          <w:i/>
          <w:iCs/>
        </w:rPr>
        <w:t>гуминовые кислоты,</w:t>
      </w:r>
      <w:r>
        <w:rPr>
          <w:i/>
        </w:rPr>
        <w:t xml:space="preserve"> </w:t>
      </w:r>
      <w:hyperlink r:id="rId9" w:tooltip="Англійська мова" w:history="1">
        <w:r>
          <w:rPr>
            <w:rStyle w:val="a7"/>
            <w:i/>
            <w:color w:val="auto"/>
          </w:rPr>
          <w:t>англ.</w:t>
        </w:r>
      </w:hyperlink>
      <w:r>
        <w:rPr>
          <w:i/>
        </w:rPr>
        <w:t xml:space="preserve"> </w:t>
      </w:r>
      <w:proofErr w:type="spellStart"/>
      <w:r>
        <w:rPr>
          <w:i/>
          <w:iCs/>
        </w:rPr>
        <w:t>humic</w:t>
      </w:r>
      <w:proofErr w:type="spellEnd"/>
      <w:r>
        <w:rPr>
          <w:i/>
          <w:iCs/>
        </w:rPr>
        <w:t xml:space="preserve"> </w:t>
      </w:r>
      <w:proofErr w:type="spellStart"/>
      <w:r>
        <w:rPr>
          <w:i/>
          <w:iCs/>
        </w:rPr>
        <w:t>acids</w:t>
      </w:r>
      <w:proofErr w:type="spellEnd"/>
      <w:r>
        <w:rPr>
          <w:i/>
          <w:iCs/>
        </w:rPr>
        <w:t>,</w:t>
      </w:r>
      <w:r>
        <w:rPr>
          <w:i/>
        </w:rPr>
        <w:t xml:space="preserve"> </w:t>
      </w:r>
      <w:hyperlink r:id="rId10" w:tooltip="Німецька мова" w:history="1">
        <w:proofErr w:type="spellStart"/>
        <w:r>
          <w:rPr>
            <w:rStyle w:val="a7"/>
            <w:i/>
            <w:color w:val="auto"/>
          </w:rPr>
          <w:t>нім</w:t>
        </w:r>
        <w:proofErr w:type="spellEnd"/>
        <w:r>
          <w:rPr>
            <w:rStyle w:val="a7"/>
            <w:i/>
            <w:color w:val="auto"/>
          </w:rPr>
          <w:t>.</w:t>
        </w:r>
      </w:hyperlink>
      <w:r>
        <w:rPr>
          <w:i/>
        </w:rPr>
        <w:t xml:space="preserve"> </w:t>
      </w:r>
      <w:proofErr w:type="spellStart"/>
      <w:r>
        <w:rPr>
          <w:i/>
        </w:rPr>
        <w:t>Huminsäuren</w:t>
      </w:r>
      <w:proofErr w:type="spellEnd"/>
      <w:r>
        <w:rPr>
          <w:i/>
        </w:rPr>
        <w:t xml:space="preserve"> f </w:t>
      </w:r>
      <w:proofErr w:type="spellStart"/>
      <w:r>
        <w:rPr>
          <w:i/>
        </w:rPr>
        <w:t>pl</w:t>
      </w:r>
      <w:proofErr w:type="spellEnd"/>
      <w:r>
        <w:rPr>
          <w:i/>
        </w:rPr>
        <w:t>)</w:t>
      </w:r>
      <w:r>
        <w:t xml:space="preserve"> — </w:t>
      </w:r>
      <w:proofErr w:type="spellStart"/>
      <w:r>
        <w:t>неплавкі</w:t>
      </w:r>
      <w:proofErr w:type="spellEnd"/>
      <w:r>
        <w:t xml:space="preserve"> </w:t>
      </w:r>
      <w:proofErr w:type="spellStart"/>
      <w:r>
        <w:t>аморфні</w:t>
      </w:r>
      <w:proofErr w:type="spellEnd"/>
      <w:r>
        <w:t xml:space="preserve"> темно </w:t>
      </w:r>
      <w:proofErr w:type="spellStart"/>
      <w:r>
        <w:t>забарвлені</w:t>
      </w:r>
      <w:proofErr w:type="spellEnd"/>
      <w:r>
        <w:t xml:space="preserve"> </w:t>
      </w:r>
      <w:proofErr w:type="spellStart"/>
      <w:r>
        <w:t>речовини</w:t>
      </w:r>
      <w:proofErr w:type="spellEnd"/>
      <w:r>
        <w:t xml:space="preserve">, </w:t>
      </w:r>
      <w:proofErr w:type="spellStart"/>
      <w:r>
        <w:t>входять</w:t>
      </w:r>
      <w:proofErr w:type="spellEnd"/>
      <w:r>
        <w:t xml:space="preserve"> до складу </w:t>
      </w:r>
      <w:proofErr w:type="spellStart"/>
      <w:r>
        <w:t>органічної</w:t>
      </w:r>
      <w:proofErr w:type="spellEnd"/>
      <w:r>
        <w:t xml:space="preserve"> </w:t>
      </w:r>
      <w:proofErr w:type="spellStart"/>
      <w:r>
        <w:t>маси</w:t>
      </w:r>
      <w:proofErr w:type="spellEnd"/>
      <w:r>
        <w:t xml:space="preserve"> </w:t>
      </w:r>
      <w:hyperlink r:id="rId11" w:tooltip="Торф" w:history="1">
        <w:r>
          <w:rPr>
            <w:rStyle w:val="a7"/>
            <w:color w:val="auto"/>
          </w:rPr>
          <w:t>торфу</w:t>
        </w:r>
      </w:hyperlink>
      <w:r>
        <w:t xml:space="preserve">, </w:t>
      </w:r>
      <w:hyperlink r:id="rId12" w:tooltip="Буре вугілля" w:history="1">
        <w:r>
          <w:rPr>
            <w:rStyle w:val="a7"/>
            <w:color w:val="auto"/>
          </w:rPr>
          <w:t xml:space="preserve">бурого </w:t>
        </w:r>
        <w:proofErr w:type="spellStart"/>
        <w:r>
          <w:rPr>
            <w:rStyle w:val="a7"/>
            <w:color w:val="auto"/>
          </w:rPr>
          <w:t>вугілля</w:t>
        </w:r>
        <w:proofErr w:type="spellEnd"/>
      </w:hyperlink>
      <w:r>
        <w:t xml:space="preserve"> і </w:t>
      </w:r>
      <w:hyperlink r:id="rId13" w:tooltip="Ґрунт" w:history="1">
        <w:proofErr w:type="spellStart"/>
        <w:r>
          <w:rPr>
            <w:rStyle w:val="a7"/>
            <w:color w:val="auto"/>
          </w:rPr>
          <w:t>ґрунту</w:t>
        </w:r>
        <w:proofErr w:type="spellEnd"/>
      </w:hyperlink>
      <w:r>
        <w:t xml:space="preserve">. За </w:t>
      </w:r>
      <w:proofErr w:type="spellStart"/>
      <w:r>
        <w:t>хімічною</w:t>
      </w:r>
      <w:proofErr w:type="spellEnd"/>
      <w:r>
        <w:t xml:space="preserve"> структурою </w:t>
      </w:r>
      <w:proofErr w:type="spellStart"/>
      <w:r>
        <w:t>гумінові</w:t>
      </w:r>
      <w:proofErr w:type="spellEnd"/>
      <w:r>
        <w:t xml:space="preserve"> </w:t>
      </w:r>
      <w:proofErr w:type="spellStart"/>
      <w:r>
        <w:t>кислоти</w:t>
      </w:r>
      <w:proofErr w:type="spellEnd"/>
      <w:r>
        <w:t xml:space="preserve"> - </w:t>
      </w:r>
      <w:proofErr w:type="spellStart"/>
      <w:r>
        <w:t>це</w:t>
      </w:r>
      <w:proofErr w:type="spellEnd"/>
      <w:r>
        <w:t xml:space="preserve"> </w:t>
      </w:r>
      <w:proofErr w:type="spellStart"/>
      <w:r>
        <w:t>високомолекулярні</w:t>
      </w:r>
      <w:proofErr w:type="spellEnd"/>
      <w:r>
        <w:t xml:space="preserve"> </w:t>
      </w:r>
      <w:proofErr w:type="spellStart"/>
      <w:r>
        <w:t>гідрооксикарбонові</w:t>
      </w:r>
      <w:proofErr w:type="spellEnd"/>
      <w:r>
        <w:t xml:space="preserve"> </w:t>
      </w:r>
      <w:hyperlink r:id="rId14" w:tooltip="Ароматичні кислоти (ще не написана)" w:history="1">
        <w:proofErr w:type="spellStart"/>
        <w:r>
          <w:rPr>
            <w:rStyle w:val="a7"/>
            <w:color w:val="auto"/>
          </w:rPr>
          <w:t>ароматичні</w:t>
        </w:r>
        <w:proofErr w:type="spellEnd"/>
        <w:r>
          <w:rPr>
            <w:rStyle w:val="a7"/>
            <w:color w:val="auto"/>
          </w:rPr>
          <w:t xml:space="preserve"> </w:t>
        </w:r>
        <w:proofErr w:type="spellStart"/>
        <w:r>
          <w:rPr>
            <w:rStyle w:val="a7"/>
            <w:color w:val="auto"/>
          </w:rPr>
          <w:t>кислоти</w:t>
        </w:r>
        <w:proofErr w:type="spellEnd"/>
      </w:hyperlink>
      <w:r>
        <w:t xml:space="preserve"> (часто </w:t>
      </w:r>
      <w:proofErr w:type="spellStart"/>
      <w:r>
        <w:t>містять</w:t>
      </w:r>
      <w:proofErr w:type="spellEnd"/>
      <w:r>
        <w:t xml:space="preserve"> </w:t>
      </w:r>
      <w:proofErr w:type="spellStart"/>
      <w:r>
        <w:t>також</w:t>
      </w:r>
      <w:proofErr w:type="spellEnd"/>
      <w:r>
        <w:t xml:space="preserve"> </w:t>
      </w:r>
      <w:proofErr w:type="spellStart"/>
      <w:r>
        <w:t>карбонільні</w:t>
      </w:r>
      <w:proofErr w:type="spellEnd"/>
      <w:r>
        <w:t xml:space="preserve"> й </w:t>
      </w:r>
      <w:proofErr w:type="spellStart"/>
      <w:r>
        <w:t>метоксильні</w:t>
      </w:r>
      <w:proofErr w:type="spellEnd"/>
      <w:r>
        <w:t xml:space="preserve"> </w:t>
      </w:r>
      <w:proofErr w:type="spellStart"/>
      <w:r>
        <w:t>групи</w:t>
      </w:r>
      <w:proofErr w:type="spellEnd"/>
      <w:r>
        <w:t xml:space="preserve">), </w:t>
      </w:r>
      <w:proofErr w:type="spellStart"/>
      <w:r>
        <w:t>які</w:t>
      </w:r>
      <w:proofErr w:type="spellEnd"/>
      <w:r>
        <w:t xml:space="preserve"> </w:t>
      </w:r>
      <w:proofErr w:type="spellStart"/>
      <w:r>
        <w:t>утворюють</w:t>
      </w:r>
      <w:proofErr w:type="spellEnd"/>
      <w:r>
        <w:t xml:space="preserve"> </w:t>
      </w:r>
      <w:proofErr w:type="spellStart"/>
      <w:r>
        <w:t>солі</w:t>
      </w:r>
      <w:proofErr w:type="spellEnd"/>
      <w:r>
        <w:t xml:space="preserve"> </w:t>
      </w:r>
      <w:hyperlink r:id="rId15" w:tooltip="Гумати" w:history="1">
        <w:proofErr w:type="spellStart"/>
        <w:r>
          <w:rPr>
            <w:rStyle w:val="a7"/>
            <w:color w:val="auto"/>
          </w:rPr>
          <w:t>гумати</w:t>
        </w:r>
        <w:proofErr w:type="spellEnd"/>
      </w:hyperlink>
      <w:r>
        <w:t>.</w:t>
      </w:r>
      <w:r>
        <w:rPr>
          <w:lang w:val="uk-UA"/>
        </w:rPr>
        <w:t xml:space="preserve"> </w:t>
      </w:r>
      <w:proofErr w:type="spellStart"/>
      <w:r>
        <w:rPr>
          <w:lang w:val="uk-UA"/>
        </w:rPr>
        <w:t>Застосовуюються</w:t>
      </w:r>
      <w:proofErr w:type="spellEnd"/>
      <w:r>
        <w:rPr>
          <w:lang w:val="uk-UA"/>
        </w:rPr>
        <w:t xml:space="preserve">, як </w:t>
      </w:r>
      <w:r w:rsidRPr="00FD7535">
        <w:rPr>
          <w:lang w:val="uk-UA"/>
        </w:rPr>
        <w:t xml:space="preserve"> </w:t>
      </w:r>
      <w:hyperlink r:id="rId16" w:tooltip="Стимулятори росту рослин (ще не написана)" w:history="1">
        <w:r w:rsidRPr="00FD7535">
          <w:rPr>
            <w:rStyle w:val="a7"/>
            <w:color w:val="auto"/>
            <w:lang w:val="uk-UA"/>
          </w:rPr>
          <w:t>стимулятори росту рослин</w:t>
        </w:r>
      </w:hyperlink>
      <w:r w:rsidRPr="00FD7535">
        <w:rPr>
          <w:lang w:val="uk-UA"/>
        </w:rPr>
        <w:t>, складов</w:t>
      </w:r>
      <w:proofErr w:type="gramEnd"/>
      <w:r w:rsidRPr="00FD7535">
        <w:rPr>
          <w:lang w:val="uk-UA"/>
        </w:rPr>
        <w:t xml:space="preserve">і частини </w:t>
      </w:r>
      <w:hyperlink r:id="rId17" w:tooltip="Добрива" w:history="1">
        <w:r w:rsidRPr="00FD7535">
          <w:rPr>
            <w:rStyle w:val="a7"/>
            <w:color w:val="auto"/>
            <w:lang w:val="uk-UA"/>
          </w:rPr>
          <w:t>добрив</w:t>
        </w:r>
      </w:hyperlink>
      <w:r>
        <w:rPr>
          <w:lang w:val="uk-UA"/>
        </w:rPr>
        <w:t>.</w:t>
      </w:r>
    </w:p>
    <w:p w:rsidR="00FD7535" w:rsidRDefault="00FD7535" w:rsidP="00FD7535">
      <w:pPr>
        <w:ind w:left="-180" w:firstLine="540"/>
        <w:jc w:val="both"/>
        <w:rPr>
          <w:lang w:val="uk-UA"/>
        </w:rPr>
      </w:pPr>
      <w:r>
        <w:rPr>
          <w:b/>
          <w:lang w:val="uk-UA"/>
        </w:rPr>
        <w:t xml:space="preserve">Комплекс вітамінів (В1, В:, РР)- </w:t>
      </w:r>
      <w:r>
        <w:rPr>
          <w:lang w:val="uk-UA"/>
        </w:rPr>
        <w:t>В – тіамін (</w:t>
      </w:r>
      <w:proofErr w:type="spellStart"/>
      <w:r>
        <w:rPr>
          <w:b/>
          <w:bCs/>
          <w:lang w:val="uk-UA"/>
        </w:rPr>
        <w:t>Тіамі́н</w:t>
      </w:r>
      <w:proofErr w:type="spellEnd"/>
      <w:r>
        <w:rPr>
          <w:lang w:val="uk-UA"/>
        </w:rPr>
        <w:t xml:space="preserve"> (від </w:t>
      </w:r>
      <w:proofErr w:type="spellStart"/>
      <w:r>
        <w:rPr>
          <w:lang w:val="uk-UA"/>
        </w:rPr>
        <w:t>грец</w:t>
      </w:r>
      <w:proofErr w:type="spellEnd"/>
      <w:r>
        <w:rPr>
          <w:lang w:val="uk-UA"/>
        </w:rPr>
        <w:t xml:space="preserve">. </w:t>
      </w:r>
      <w:proofErr w:type="spellStart"/>
      <w:r>
        <w:t>θειον</w:t>
      </w:r>
      <w:proofErr w:type="spellEnd"/>
      <w:r>
        <w:t> </w:t>
      </w:r>
      <w:r>
        <w:rPr>
          <w:lang w:val="uk-UA"/>
        </w:rPr>
        <w:t xml:space="preserve">— </w:t>
      </w:r>
      <w:hyperlink r:id="rId18" w:tooltip="Сірка" w:history="1">
        <w:r>
          <w:rPr>
            <w:rStyle w:val="a7"/>
            <w:color w:val="auto"/>
            <w:lang w:val="uk-UA"/>
          </w:rPr>
          <w:t>сірка</w:t>
        </w:r>
      </w:hyperlink>
      <w:r>
        <w:rPr>
          <w:lang w:val="uk-UA"/>
        </w:rPr>
        <w:t xml:space="preserve">; </w:t>
      </w:r>
      <w:r>
        <w:rPr>
          <w:b/>
          <w:bCs/>
          <w:lang w:val="uk-UA"/>
        </w:rPr>
        <w:t xml:space="preserve">вітамін </w:t>
      </w:r>
      <w:r>
        <w:rPr>
          <w:b/>
          <w:bCs/>
        </w:rPr>
        <w:t>B</w:t>
      </w:r>
      <w:r>
        <w:rPr>
          <w:b/>
          <w:bCs/>
          <w:vertAlign w:val="subscript"/>
          <w:lang w:val="uk-UA"/>
        </w:rPr>
        <w:t>1</w:t>
      </w:r>
      <w:r>
        <w:rPr>
          <w:lang w:val="uk-UA"/>
        </w:rPr>
        <w:t xml:space="preserve">, </w:t>
      </w:r>
      <w:r>
        <w:rPr>
          <w:b/>
          <w:bCs/>
          <w:lang w:val="uk-UA"/>
        </w:rPr>
        <w:t>аневрин</w:t>
      </w:r>
      <w:r>
        <w:rPr>
          <w:lang w:val="uk-UA"/>
        </w:rPr>
        <w:t>)</w:t>
      </w:r>
      <w:r>
        <w:t> </w:t>
      </w:r>
      <w:r>
        <w:rPr>
          <w:lang w:val="uk-UA"/>
        </w:rPr>
        <w:t xml:space="preserve">— водорозчинний </w:t>
      </w:r>
      <w:hyperlink r:id="rId19" w:tooltip="Вітамін" w:history="1">
        <w:r>
          <w:rPr>
            <w:rStyle w:val="a7"/>
            <w:color w:val="auto"/>
            <w:lang w:val="uk-UA"/>
          </w:rPr>
          <w:t>вітамін</w:t>
        </w:r>
      </w:hyperlink>
      <w:r>
        <w:rPr>
          <w:lang w:val="uk-UA"/>
        </w:rPr>
        <w:t xml:space="preserve">. У природі синтезується рослинами і деякими </w:t>
      </w:r>
      <w:hyperlink r:id="rId20" w:tooltip="Мікроорганізми" w:history="1">
        <w:r>
          <w:rPr>
            <w:rStyle w:val="a7"/>
            <w:color w:val="auto"/>
            <w:lang w:val="uk-UA"/>
          </w:rPr>
          <w:t>мікроорганізмами</w:t>
        </w:r>
      </w:hyperlink>
      <w:r>
        <w:rPr>
          <w:lang w:val="uk-UA"/>
        </w:rPr>
        <w:t xml:space="preserve"> (найбільше його міститься в </w:t>
      </w:r>
      <w:hyperlink r:id="rId21" w:tooltip="Дріжджі" w:history="1">
        <w:proofErr w:type="gramStart"/>
        <w:r>
          <w:rPr>
            <w:rStyle w:val="a7"/>
            <w:color w:val="auto"/>
            <w:lang w:val="uk-UA"/>
          </w:rPr>
          <w:t>др</w:t>
        </w:r>
        <w:proofErr w:type="gramEnd"/>
        <w:r>
          <w:rPr>
            <w:rStyle w:val="a7"/>
            <w:color w:val="auto"/>
            <w:lang w:val="uk-UA"/>
          </w:rPr>
          <w:t>іжджах</w:t>
        </w:r>
      </w:hyperlink>
      <w:r>
        <w:rPr>
          <w:lang w:val="uk-UA"/>
        </w:rPr>
        <w:t xml:space="preserve">, хлібних злаках, </w:t>
      </w:r>
      <w:hyperlink r:id="rId22" w:tooltip="Картопля" w:history="1">
        <w:r>
          <w:rPr>
            <w:rStyle w:val="a7"/>
            <w:color w:val="auto"/>
            <w:lang w:val="uk-UA"/>
          </w:rPr>
          <w:t>картоплі</w:t>
        </w:r>
      </w:hyperlink>
      <w:r>
        <w:rPr>
          <w:lang w:val="uk-UA"/>
        </w:rPr>
        <w:t>)</w:t>
      </w:r>
      <w:r>
        <w:rPr>
          <w:b/>
          <w:lang w:val="uk-UA"/>
        </w:rPr>
        <w:t xml:space="preserve"> ,</w:t>
      </w:r>
      <w:r>
        <w:rPr>
          <w:b/>
          <w:bCs/>
          <w:lang w:val="uk-UA"/>
        </w:rPr>
        <w:t xml:space="preserve"> В1</w:t>
      </w:r>
      <w:r>
        <w:rPr>
          <w:lang w:val="uk-UA"/>
        </w:rPr>
        <w:t xml:space="preserve"> </w:t>
      </w:r>
      <w:proofErr w:type="spellStart"/>
      <w:r>
        <w:rPr>
          <w:lang w:val="uk-UA"/>
        </w:rPr>
        <w:t>-антиневритний</w:t>
      </w:r>
      <w:proofErr w:type="spellEnd"/>
      <w:r>
        <w:rPr>
          <w:lang w:val="uk-UA"/>
        </w:rPr>
        <w:t xml:space="preserve"> </w:t>
      </w:r>
      <w:r>
        <w:rPr>
          <w:b/>
          <w:bCs/>
          <w:lang w:val="uk-UA"/>
        </w:rPr>
        <w:t>вітамін (</w:t>
      </w:r>
      <w:r>
        <w:rPr>
          <w:lang w:val="uk-UA"/>
        </w:rPr>
        <w:t xml:space="preserve">кислота </w:t>
      </w:r>
      <w:proofErr w:type="spellStart"/>
      <w:r>
        <w:rPr>
          <w:lang w:val="uk-UA"/>
        </w:rPr>
        <w:t>нікотинова-РР</w:t>
      </w:r>
      <w:proofErr w:type="spellEnd"/>
      <w:r>
        <w:rPr>
          <w:lang w:val="uk-UA"/>
        </w:rPr>
        <w:t xml:space="preserve">(розчинний у </w:t>
      </w:r>
      <w:hyperlink r:id="rId23" w:tooltip="Вода" w:history="1">
        <w:r>
          <w:rPr>
            <w:rStyle w:val="a7"/>
            <w:color w:val="auto"/>
            <w:lang w:val="uk-UA"/>
          </w:rPr>
          <w:t>воді</w:t>
        </w:r>
      </w:hyperlink>
      <w:r>
        <w:rPr>
          <w:lang w:val="uk-UA"/>
        </w:rPr>
        <w:t xml:space="preserve"> вітамін; необхідний для багатьох реакцій окислення у </w:t>
      </w:r>
      <w:hyperlink r:id="rId24" w:tooltip="Життя" w:history="1">
        <w:r>
          <w:rPr>
            <w:rStyle w:val="a7"/>
            <w:color w:val="auto"/>
            <w:lang w:val="uk-UA"/>
          </w:rPr>
          <w:t>живих</w:t>
        </w:r>
      </w:hyperlink>
      <w:r>
        <w:rPr>
          <w:lang w:val="uk-UA"/>
        </w:rPr>
        <w:t xml:space="preserve"> </w:t>
      </w:r>
      <w:hyperlink r:id="rId25" w:tooltip="Клітина" w:history="1">
        <w:r>
          <w:rPr>
            <w:rStyle w:val="a7"/>
            <w:color w:val="auto"/>
            <w:lang w:val="uk-UA"/>
          </w:rPr>
          <w:t>клітинах</w:t>
        </w:r>
      </w:hyperlink>
      <w:r>
        <w:rPr>
          <w:lang w:val="uk-UA"/>
        </w:rPr>
        <w:t>, бере участь в енергозабезпеченні клітин і в знешкодженні шляхом окиснення природних та чужорідних речовин (</w:t>
      </w:r>
      <w:proofErr w:type="spellStart"/>
      <w:r>
        <w:rPr>
          <w:lang w:val="uk-UA"/>
        </w:rPr>
        <w:t>монооксигеназний</w:t>
      </w:r>
      <w:proofErr w:type="spellEnd"/>
      <w:r>
        <w:rPr>
          <w:lang w:val="uk-UA"/>
        </w:rPr>
        <w:t xml:space="preserve"> ланцюг окиснення).</w:t>
      </w:r>
    </w:p>
    <w:p w:rsidR="00FD7535" w:rsidRDefault="00FD7535" w:rsidP="00FD7535">
      <w:pPr>
        <w:ind w:left="-180" w:firstLine="540"/>
        <w:jc w:val="both"/>
        <w:rPr>
          <w:lang w:val="uk-UA"/>
        </w:rPr>
      </w:pPr>
      <w:r>
        <w:rPr>
          <w:b/>
          <w:lang w:val="uk-UA"/>
        </w:rPr>
        <w:t>Лізин -</w:t>
      </w:r>
      <w:r>
        <w:rPr>
          <w:lang w:val="uk-UA"/>
        </w:rPr>
        <w:t xml:space="preserve"> це незамінні амінокислота, що входить у склад різних білків, необхідних для росту,відновлення тканини, виробу антитіл, гормонів, ферментів. </w:t>
      </w:r>
      <w:proofErr w:type="spellStart"/>
      <w:r>
        <w:rPr>
          <w:lang w:val="uk-UA"/>
        </w:rPr>
        <w:t>Отримуюють</w:t>
      </w:r>
      <w:proofErr w:type="spellEnd"/>
      <w:r>
        <w:rPr>
          <w:lang w:val="uk-UA"/>
        </w:rPr>
        <w:t xml:space="preserve"> лізин із риби, </w:t>
      </w:r>
      <w:proofErr w:type="spellStart"/>
      <w:r>
        <w:rPr>
          <w:lang w:val="uk-UA"/>
        </w:rPr>
        <w:t>мяса</w:t>
      </w:r>
      <w:proofErr w:type="spellEnd"/>
      <w:r>
        <w:rPr>
          <w:lang w:val="uk-UA"/>
        </w:rPr>
        <w:t xml:space="preserve">, </w:t>
      </w:r>
      <w:proofErr w:type="spellStart"/>
      <w:r>
        <w:rPr>
          <w:lang w:val="uk-UA"/>
        </w:rPr>
        <w:t>завязі</w:t>
      </w:r>
      <w:proofErr w:type="spellEnd"/>
      <w:r>
        <w:rPr>
          <w:lang w:val="uk-UA"/>
        </w:rPr>
        <w:t xml:space="preserve"> пшениці, вівса та фруктів та овочів. (</w:t>
      </w:r>
      <w:proofErr w:type="spellStart"/>
      <w:r>
        <w:t>Деф</w:t>
      </w:r>
      <w:proofErr w:type="spellEnd"/>
      <w:r>
        <w:rPr>
          <w:lang w:val="uk-UA"/>
        </w:rPr>
        <w:t>і</w:t>
      </w:r>
      <w:proofErr w:type="spellStart"/>
      <w:r>
        <w:t>цит</w:t>
      </w:r>
      <w:proofErr w:type="spellEnd"/>
      <w:r>
        <w:t xml:space="preserve"> л</w:t>
      </w:r>
      <w:r>
        <w:rPr>
          <w:lang w:val="uk-UA"/>
        </w:rPr>
        <w:t>і</w:t>
      </w:r>
      <w:proofErr w:type="spellStart"/>
      <w:r>
        <w:t>зина</w:t>
      </w:r>
      <w:proofErr w:type="spellEnd"/>
      <w:r>
        <w:t xml:space="preserve"> неблагоприятно </w:t>
      </w:r>
      <w:r>
        <w:rPr>
          <w:lang w:val="uk-UA"/>
        </w:rPr>
        <w:t xml:space="preserve">відображається </w:t>
      </w:r>
      <w:r>
        <w:t xml:space="preserve"> на синтез</w:t>
      </w:r>
      <w:r>
        <w:rPr>
          <w:lang w:val="uk-UA"/>
        </w:rPr>
        <w:t>і</w:t>
      </w:r>
      <w:r>
        <w:t xml:space="preserve"> б</w:t>
      </w:r>
      <w:r>
        <w:rPr>
          <w:lang w:val="uk-UA"/>
        </w:rPr>
        <w:t>і</w:t>
      </w:r>
      <w:proofErr w:type="spellStart"/>
      <w:r>
        <w:t>лка</w:t>
      </w:r>
      <w:proofErr w:type="spellEnd"/>
      <w:r>
        <w:t>,</w:t>
      </w:r>
      <w:r>
        <w:rPr>
          <w:lang w:val="uk-UA"/>
        </w:rPr>
        <w:t>що приводить рослину до слабого росту, зниженню маси плодів).</w:t>
      </w:r>
    </w:p>
    <w:p w:rsidR="00FD7535" w:rsidRDefault="00FD7535" w:rsidP="00FD7535">
      <w:pPr>
        <w:ind w:left="-180" w:firstLine="540"/>
        <w:jc w:val="both"/>
        <w:rPr>
          <w:lang w:val="uk-UA"/>
        </w:rPr>
      </w:pPr>
      <w:proofErr w:type="spellStart"/>
      <w:r>
        <w:rPr>
          <w:b/>
          <w:lang w:val="uk-UA"/>
        </w:rPr>
        <w:t>Лінгосульфонати-</w:t>
      </w:r>
      <w:proofErr w:type="spellEnd"/>
      <w:r>
        <w:rPr>
          <w:b/>
          <w:lang w:val="uk-UA"/>
        </w:rPr>
        <w:t xml:space="preserve"> </w:t>
      </w:r>
      <w:r>
        <w:rPr>
          <w:lang w:val="uk-UA"/>
        </w:rPr>
        <w:t>це органічні речовини, що відповідають за родючість.</w:t>
      </w:r>
    </w:p>
    <w:p w:rsidR="00FD7535" w:rsidRDefault="00FD7535" w:rsidP="00FD7535">
      <w:pPr>
        <w:ind w:left="-180" w:firstLine="540"/>
        <w:jc w:val="both"/>
        <w:rPr>
          <w:lang w:val="uk-UA"/>
        </w:rPr>
      </w:pPr>
      <w:proofErr w:type="spellStart"/>
      <w:r>
        <w:rPr>
          <w:b/>
          <w:lang w:val="uk-UA"/>
        </w:rPr>
        <w:lastRenderedPageBreak/>
        <w:t>Моно-ди-три-полісахариди-</w:t>
      </w:r>
      <w:proofErr w:type="spellEnd"/>
      <w:r>
        <w:rPr>
          <w:b/>
          <w:lang w:val="uk-UA"/>
        </w:rPr>
        <w:t xml:space="preserve"> </w:t>
      </w:r>
      <w:r>
        <w:rPr>
          <w:lang w:val="uk-UA"/>
        </w:rPr>
        <w:t xml:space="preserve">(рослинні сорбенти) (лат. </w:t>
      </w:r>
      <w:proofErr w:type="spellStart"/>
      <w:r>
        <w:t>phyton</w:t>
      </w:r>
      <w:proofErr w:type="spellEnd"/>
      <w:r>
        <w:t> </w:t>
      </w:r>
      <w:r>
        <w:rPr>
          <w:lang w:val="uk-UA"/>
        </w:rPr>
        <w:t xml:space="preserve">— рослина + </w:t>
      </w:r>
      <w:proofErr w:type="spellStart"/>
      <w:r>
        <w:t>sorbens</w:t>
      </w:r>
      <w:proofErr w:type="spellEnd"/>
      <w:r>
        <w:rPr>
          <w:lang w:val="uk-UA"/>
        </w:rPr>
        <w:t xml:space="preserve">, </w:t>
      </w:r>
      <w:proofErr w:type="spellStart"/>
      <w:r>
        <w:t>sorbentis</w:t>
      </w:r>
      <w:proofErr w:type="spellEnd"/>
      <w:r>
        <w:t> </w:t>
      </w:r>
      <w:r>
        <w:rPr>
          <w:lang w:val="uk-UA"/>
        </w:rPr>
        <w:t>— той, що</w:t>
      </w:r>
      <w:r>
        <w:t> </w:t>
      </w:r>
      <w:r>
        <w:rPr>
          <w:lang w:val="uk-UA"/>
        </w:rPr>
        <w:t>поглинає)</w:t>
      </w:r>
      <w:r>
        <w:t> </w:t>
      </w:r>
      <w:r>
        <w:rPr>
          <w:lang w:val="uk-UA"/>
        </w:rPr>
        <w:t>— сорбенти, які</w:t>
      </w:r>
      <w:r>
        <w:t> </w:t>
      </w:r>
      <w:r>
        <w:rPr>
          <w:lang w:val="uk-UA"/>
        </w:rPr>
        <w:t>поглинають твердим тілом або</w:t>
      </w:r>
      <w:r>
        <w:t> </w:t>
      </w:r>
      <w:proofErr w:type="gramStart"/>
      <w:r>
        <w:rPr>
          <w:lang w:val="uk-UA"/>
        </w:rPr>
        <w:t>р</w:t>
      </w:r>
      <w:proofErr w:type="gramEnd"/>
      <w:r>
        <w:rPr>
          <w:lang w:val="uk-UA"/>
        </w:rPr>
        <w:t>ідиною різноманітні речовини з</w:t>
      </w:r>
      <w:r>
        <w:t> </w:t>
      </w:r>
      <w:r>
        <w:rPr>
          <w:lang w:val="uk-UA"/>
        </w:rPr>
        <w:t>оточуючого середовища. Поглинаюче рослинне тіло (ЛРС</w:t>
      </w:r>
      <w:r>
        <w:t> </w:t>
      </w:r>
      <w:r>
        <w:rPr>
          <w:lang w:val="uk-UA"/>
        </w:rPr>
        <w:t>— свіжа або</w:t>
      </w:r>
      <w:r>
        <w:t> </w:t>
      </w:r>
      <w:r>
        <w:rPr>
          <w:lang w:val="uk-UA"/>
        </w:rPr>
        <w:t>висушена, витяжки з</w:t>
      </w:r>
      <w:r>
        <w:t> </w:t>
      </w:r>
      <w:r>
        <w:rPr>
          <w:lang w:val="uk-UA"/>
        </w:rPr>
        <w:t xml:space="preserve">сировини, соки, </w:t>
      </w:r>
      <w:proofErr w:type="spellStart"/>
      <w:r>
        <w:rPr>
          <w:lang w:val="uk-UA"/>
        </w:rPr>
        <w:t>жмихи</w:t>
      </w:r>
      <w:proofErr w:type="spellEnd"/>
      <w:r>
        <w:rPr>
          <w:lang w:val="uk-UA"/>
        </w:rPr>
        <w:t>, лікарські фітопрепарати, рослинна їжа, індивідуальні чи</w:t>
      </w:r>
      <w:r>
        <w:t> </w:t>
      </w:r>
      <w:r>
        <w:rPr>
          <w:lang w:val="uk-UA"/>
        </w:rPr>
        <w:t>комплексні сполуки з</w:t>
      </w:r>
      <w:r>
        <w:t> </w:t>
      </w:r>
      <w:r>
        <w:rPr>
          <w:lang w:val="uk-UA"/>
        </w:rPr>
        <w:t>ЛРС</w:t>
      </w:r>
      <w:r>
        <w:t> </w:t>
      </w:r>
      <w:r>
        <w:rPr>
          <w:lang w:val="uk-UA"/>
        </w:rPr>
        <w:t>та</w:t>
      </w:r>
      <w:r>
        <w:t> </w:t>
      </w:r>
      <w:r>
        <w:rPr>
          <w:lang w:val="uk-UA"/>
        </w:rPr>
        <w:t>ін.), яке</w:t>
      </w:r>
      <w:r>
        <w:t> </w:t>
      </w:r>
      <w:r>
        <w:rPr>
          <w:lang w:val="uk-UA"/>
        </w:rPr>
        <w:t>має</w:t>
      </w:r>
      <w:r>
        <w:t> </w:t>
      </w:r>
      <w:proofErr w:type="spellStart"/>
      <w:r>
        <w:rPr>
          <w:lang w:val="uk-UA"/>
        </w:rPr>
        <w:t>сорбційні</w:t>
      </w:r>
      <w:proofErr w:type="spellEnd"/>
      <w:r>
        <w:rPr>
          <w:lang w:val="uk-UA"/>
        </w:rPr>
        <w:t xml:space="preserve">, </w:t>
      </w:r>
      <w:proofErr w:type="spellStart"/>
      <w:r>
        <w:rPr>
          <w:lang w:val="uk-UA"/>
        </w:rPr>
        <w:t>детоксикувальні</w:t>
      </w:r>
      <w:proofErr w:type="spellEnd"/>
      <w:r>
        <w:rPr>
          <w:lang w:val="uk-UA"/>
        </w:rPr>
        <w:t xml:space="preserve"> чи</w:t>
      </w:r>
      <w:r>
        <w:t> </w:t>
      </w:r>
      <w:r>
        <w:rPr>
          <w:lang w:val="uk-UA"/>
        </w:rPr>
        <w:t>відновлювальні властивості, називають фітосорбентом, а</w:t>
      </w:r>
      <w:r>
        <w:t> </w:t>
      </w:r>
      <w:r>
        <w:rPr>
          <w:lang w:val="uk-UA"/>
        </w:rPr>
        <w:t>тіло, яке</w:t>
      </w:r>
      <w:r>
        <w:t> </w:t>
      </w:r>
      <w:r>
        <w:rPr>
          <w:lang w:val="uk-UA"/>
        </w:rPr>
        <w:t>поглинається,</w:t>
      </w:r>
      <w:r>
        <w:t> </w:t>
      </w:r>
      <w:r>
        <w:rPr>
          <w:lang w:val="uk-UA"/>
        </w:rPr>
        <w:t xml:space="preserve">— </w:t>
      </w:r>
      <w:proofErr w:type="spellStart"/>
      <w:r>
        <w:rPr>
          <w:lang w:val="uk-UA"/>
        </w:rPr>
        <w:t>сорбатом</w:t>
      </w:r>
      <w:proofErr w:type="spellEnd"/>
      <w:r>
        <w:rPr>
          <w:lang w:val="uk-UA"/>
        </w:rPr>
        <w:t>. Отже, Ф.</w:t>
      </w:r>
      <w:r>
        <w:t> </w:t>
      </w:r>
      <w:r>
        <w:rPr>
          <w:lang w:val="uk-UA"/>
        </w:rPr>
        <w:t>— це</w:t>
      </w:r>
      <w:r>
        <w:t> </w:t>
      </w:r>
      <w:r>
        <w:rPr>
          <w:lang w:val="uk-UA"/>
        </w:rPr>
        <w:t>різні рослинні об’єкти та</w:t>
      </w:r>
      <w:r>
        <w:t> </w:t>
      </w:r>
      <w:r>
        <w:rPr>
          <w:lang w:val="uk-UA"/>
        </w:rPr>
        <w:t>їх</w:t>
      </w:r>
      <w:r>
        <w:t> </w:t>
      </w:r>
      <w:r>
        <w:rPr>
          <w:lang w:val="uk-UA"/>
        </w:rPr>
        <w:t>форми, які</w:t>
      </w:r>
      <w:r>
        <w:t> </w:t>
      </w:r>
      <w:r>
        <w:rPr>
          <w:lang w:val="uk-UA"/>
        </w:rPr>
        <w:t>містять різні полімерні сполуки та</w:t>
      </w:r>
      <w:r>
        <w:t> </w:t>
      </w:r>
      <w:r>
        <w:rPr>
          <w:lang w:val="uk-UA"/>
        </w:rPr>
        <w:t>їх</w:t>
      </w:r>
      <w:r>
        <w:t> </w:t>
      </w:r>
      <w:r>
        <w:rPr>
          <w:lang w:val="uk-UA"/>
        </w:rPr>
        <w:t>фрагменти вуглеводної, фенольної та</w:t>
      </w:r>
      <w:r>
        <w:t> </w:t>
      </w:r>
      <w:r>
        <w:rPr>
          <w:lang w:val="uk-UA"/>
        </w:rPr>
        <w:t>білкової будови. До</w:t>
      </w:r>
      <w:r>
        <w:t> </w:t>
      </w:r>
      <w:r>
        <w:rPr>
          <w:lang w:val="uk-UA"/>
        </w:rPr>
        <w:t>вуглеводневих Ф. належать як</w:t>
      </w:r>
      <w:r>
        <w:t> </w:t>
      </w:r>
      <w:r>
        <w:rPr>
          <w:lang w:val="uk-UA"/>
        </w:rPr>
        <w:t>окремі полісахариди, так</w:t>
      </w:r>
      <w:r>
        <w:t> </w:t>
      </w:r>
      <w:r>
        <w:rPr>
          <w:lang w:val="uk-UA"/>
        </w:rPr>
        <w:t>і</w:t>
      </w:r>
      <w:r>
        <w:t> </w:t>
      </w:r>
      <w:r>
        <w:rPr>
          <w:lang w:val="uk-UA"/>
        </w:rPr>
        <w:t>їх</w:t>
      </w:r>
      <w:r>
        <w:t> </w:t>
      </w:r>
      <w:r>
        <w:rPr>
          <w:lang w:val="uk-UA"/>
        </w:rPr>
        <w:t>суміші, (полімери вуглеводневої будови).</w:t>
      </w:r>
    </w:p>
    <w:p w:rsidR="00FD7535" w:rsidRDefault="00FD7535" w:rsidP="00FD7535">
      <w:pPr>
        <w:ind w:left="-180" w:firstLine="540"/>
        <w:jc w:val="both"/>
        <w:rPr>
          <w:lang w:val="uk-UA"/>
        </w:rPr>
      </w:pPr>
      <w:proofErr w:type="spellStart"/>
      <w:r>
        <w:rPr>
          <w:b/>
          <w:lang w:val="uk-UA"/>
        </w:rPr>
        <w:t>Олігосахарид</w:t>
      </w:r>
      <w:r>
        <w:rPr>
          <w:lang w:val="uk-UA"/>
        </w:rPr>
        <w:t>-</w:t>
      </w:r>
      <w:proofErr w:type="spellEnd"/>
      <w:r>
        <w:rPr>
          <w:lang w:val="uk-UA"/>
        </w:rPr>
        <w:t xml:space="preserve"> </w:t>
      </w:r>
      <w:hyperlink r:id="rId26" w:tooltip="Хімічні сполуки" w:history="1">
        <w:r>
          <w:rPr>
            <w:rStyle w:val="a7"/>
            <w:color w:val="auto"/>
            <w:lang w:val="uk-UA"/>
          </w:rPr>
          <w:t>хімічні сполуки</w:t>
        </w:r>
      </w:hyperlink>
      <w:r>
        <w:rPr>
          <w:lang w:val="uk-UA"/>
        </w:rPr>
        <w:t xml:space="preserve">, в яких кілька залишків молекул </w:t>
      </w:r>
      <w:hyperlink r:id="rId27" w:tooltip="Моносахарид" w:history="1">
        <w:r>
          <w:rPr>
            <w:rStyle w:val="a7"/>
            <w:color w:val="auto"/>
            <w:lang w:val="uk-UA"/>
          </w:rPr>
          <w:t>моносахаридів</w:t>
        </w:r>
      </w:hyperlink>
      <w:r>
        <w:rPr>
          <w:lang w:val="uk-UA"/>
        </w:rPr>
        <w:t xml:space="preserve"> з'єднані між собою </w:t>
      </w:r>
      <w:hyperlink r:id="rId28" w:tooltip="Ковалентний зв'язок" w:history="1">
        <w:proofErr w:type="spellStart"/>
        <w:r>
          <w:rPr>
            <w:rStyle w:val="a7"/>
            <w:color w:val="auto"/>
          </w:rPr>
          <w:t>ковалентними</w:t>
        </w:r>
        <w:proofErr w:type="spellEnd"/>
        <w:r>
          <w:rPr>
            <w:rStyle w:val="a7"/>
            <w:color w:val="auto"/>
          </w:rPr>
          <w:t xml:space="preserve"> </w:t>
        </w:r>
        <w:proofErr w:type="spellStart"/>
        <w:r>
          <w:rPr>
            <w:rStyle w:val="a7"/>
            <w:color w:val="auto"/>
          </w:rPr>
          <w:t>зв'язками</w:t>
        </w:r>
        <w:proofErr w:type="spellEnd"/>
      </w:hyperlink>
      <w:r>
        <w:t xml:space="preserve">. </w:t>
      </w:r>
      <w:proofErr w:type="spellStart"/>
      <w:r>
        <w:t>Серед</w:t>
      </w:r>
      <w:proofErr w:type="spellEnd"/>
      <w:r>
        <w:t xml:space="preserve"> них </w:t>
      </w:r>
      <w:proofErr w:type="spellStart"/>
      <w:r>
        <w:t>найпоширеніші</w:t>
      </w:r>
      <w:proofErr w:type="spellEnd"/>
      <w:r>
        <w:t xml:space="preserve"> </w:t>
      </w:r>
      <w:hyperlink r:id="rId29" w:tooltip="Дисахарид" w:history="1">
        <w:proofErr w:type="spellStart"/>
        <w:r>
          <w:rPr>
            <w:rStyle w:val="a7"/>
            <w:color w:val="auto"/>
          </w:rPr>
          <w:t>дисахариди</w:t>
        </w:r>
        <w:proofErr w:type="spellEnd"/>
      </w:hyperlink>
      <w:r>
        <w:t xml:space="preserve">, </w:t>
      </w:r>
      <w:proofErr w:type="spellStart"/>
      <w:r>
        <w:t>які</w:t>
      </w:r>
      <w:proofErr w:type="spellEnd"/>
      <w:r>
        <w:t xml:space="preserve"> </w:t>
      </w:r>
      <w:proofErr w:type="spellStart"/>
      <w:r>
        <w:t>утворені</w:t>
      </w:r>
      <w:proofErr w:type="spellEnd"/>
      <w:r>
        <w:t xml:space="preserve"> </w:t>
      </w:r>
      <w:proofErr w:type="spellStart"/>
      <w:r>
        <w:t>внаслідок</w:t>
      </w:r>
      <w:proofErr w:type="spellEnd"/>
      <w:r>
        <w:t xml:space="preserve"> </w:t>
      </w:r>
      <w:proofErr w:type="spellStart"/>
      <w:r>
        <w:t>сполучення</w:t>
      </w:r>
      <w:proofErr w:type="spellEnd"/>
      <w:r>
        <w:t xml:space="preserve"> </w:t>
      </w:r>
      <w:proofErr w:type="spellStart"/>
      <w:r>
        <w:t>залишків</w:t>
      </w:r>
      <w:proofErr w:type="spellEnd"/>
      <w:r>
        <w:t xml:space="preserve"> </w:t>
      </w:r>
      <w:proofErr w:type="spellStart"/>
      <w:r>
        <w:t>двох</w:t>
      </w:r>
      <w:proofErr w:type="spellEnd"/>
      <w:r>
        <w:t xml:space="preserve"> молекул </w:t>
      </w:r>
      <w:proofErr w:type="spellStart"/>
      <w:r>
        <w:t>моносахаридів</w:t>
      </w:r>
      <w:proofErr w:type="spellEnd"/>
      <w:r>
        <w:t xml:space="preserve">. </w:t>
      </w:r>
      <w:proofErr w:type="spellStart"/>
      <w:r>
        <w:t>Наприклад</w:t>
      </w:r>
      <w:proofErr w:type="spellEnd"/>
      <w:r>
        <w:t xml:space="preserve"> </w:t>
      </w:r>
      <w:proofErr w:type="spellStart"/>
      <w:r>
        <w:t>буряковий</w:t>
      </w:r>
      <w:proofErr w:type="spellEnd"/>
      <w:r>
        <w:t xml:space="preserve"> (</w:t>
      </w:r>
      <w:proofErr w:type="spellStart"/>
      <w:r>
        <w:t>або</w:t>
      </w:r>
      <w:proofErr w:type="spellEnd"/>
      <w:r>
        <w:t xml:space="preserve"> </w:t>
      </w:r>
      <w:proofErr w:type="spellStart"/>
      <w:r>
        <w:t>тростинний</w:t>
      </w:r>
      <w:proofErr w:type="spellEnd"/>
      <w:r>
        <w:t xml:space="preserve">) </w:t>
      </w:r>
      <w:proofErr w:type="spellStart"/>
      <w:r>
        <w:t>цукор</w:t>
      </w:r>
      <w:proofErr w:type="spellEnd"/>
      <w:r>
        <w:t xml:space="preserve"> — </w:t>
      </w:r>
      <w:hyperlink r:id="rId30" w:tooltip="Сахароза" w:history="1">
        <w:r>
          <w:rPr>
            <w:rStyle w:val="a7"/>
            <w:color w:val="auto"/>
          </w:rPr>
          <w:t>сахароза</w:t>
        </w:r>
      </w:hyperlink>
      <w:r>
        <w:t xml:space="preserve"> — </w:t>
      </w:r>
      <w:proofErr w:type="spellStart"/>
      <w:r>
        <w:t>складається</w:t>
      </w:r>
      <w:proofErr w:type="spellEnd"/>
      <w:r>
        <w:t xml:space="preserve"> </w:t>
      </w:r>
      <w:proofErr w:type="spellStart"/>
      <w:r>
        <w:t>із</w:t>
      </w:r>
      <w:proofErr w:type="spellEnd"/>
      <w:r>
        <w:t xml:space="preserve"> </w:t>
      </w:r>
      <w:proofErr w:type="spellStart"/>
      <w:r>
        <w:t>залишків</w:t>
      </w:r>
      <w:proofErr w:type="spellEnd"/>
      <w:r>
        <w:t xml:space="preserve"> </w:t>
      </w:r>
      <w:hyperlink r:id="rId31" w:tooltip="Глюкоза" w:history="1">
        <w:proofErr w:type="spellStart"/>
        <w:r>
          <w:rPr>
            <w:rStyle w:val="a7"/>
            <w:color w:val="auto"/>
          </w:rPr>
          <w:t>глюкози</w:t>
        </w:r>
        <w:proofErr w:type="spellEnd"/>
      </w:hyperlink>
      <w:r>
        <w:t xml:space="preserve"> та </w:t>
      </w:r>
      <w:hyperlink r:id="rId32" w:tooltip="Фруктоза" w:history="1">
        <w:proofErr w:type="spellStart"/>
        <w:r>
          <w:rPr>
            <w:rStyle w:val="a7"/>
            <w:color w:val="auto"/>
          </w:rPr>
          <w:t>фруктози</w:t>
        </w:r>
        <w:proofErr w:type="spellEnd"/>
      </w:hyperlink>
      <w:r>
        <w:t xml:space="preserve">, а </w:t>
      </w:r>
      <w:hyperlink r:id="rId33" w:tooltip="Солод" w:history="1">
        <w:proofErr w:type="spellStart"/>
        <w:r>
          <w:rPr>
            <w:rStyle w:val="a7"/>
            <w:color w:val="auto"/>
          </w:rPr>
          <w:t>солодовий</w:t>
        </w:r>
        <w:proofErr w:type="spellEnd"/>
      </w:hyperlink>
      <w:r>
        <w:t xml:space="preserve"> — </w:t>
      </w:r>
      <w:hyperlink r:id="rId34" w:tooltip="Мальтоза" w:history="1">
        <w:r>
          <w:rPr>
            <w:rStyle w:val="a7"/>
            <w:color w:val="auto"/>
          </w:rPr>
          <w:t>мальтоза</w:t>
        </w:r>
      </w:hyperlink>
      <w:r>
        <w:t xml:space="preserve"> — </w:t>
      </w:r>
      <w:proofErr w:type="spellStart"/>
      <w:r>
        <w:t>лише</w:t>
      </w:r>
      <w:proofErr w:type="spellEnd"/>
      <w:r>
        <w:t xml:space="preserve"> з </w:t>
      </w:r>
      <w:proofErr w:type="spellStart"/>
      <w:r>
        <w:t>залишків</w:t>
      </w:r>
      <w:proofErr w:type="spellEnd"/>
      <w:r>
        <w:t xml:space="preserve"> </w:t>
      </w:r>
      <w:proofErr w:type="spellStart"/>
      <w:r>
        <w:t>глюкози</w:t>
      </w:r>
      <w:proofErr w:type="spellEnd"/>
      <w:r>
        <w:t xml:space="preserve">. </w:t>
      </w:r>
      <w:proofErr w:type="spellStart"/>
      <w:r>
        <w:t>Дисахариди</w:t>
      </w:r>
      <w:proofErr w:type="spellEnd"/>
      <w:r>
        <w:t xml:space="preserve"> </w:t>
      </w:r>
      <w:proofErr w:type="spellStart"/>
      <w:r>
        <w:t>мають</w:t>
      </w:r>
      <w:proofErr w:type="spellEnd"/>
      <w:r>
        <w:t xml:space="preserve"> </w:t>
      </w:r>
      <w:proofErr w:type="spellStart"/>
      <w:r>
        <w:t>солодкий</w:t>
      </w:r>
      <w:proofErr w:type="spellEnd"/>
      <w:r>
        <w:t xml:space="preserve"> </w:t>
      </w:r>
      <w:proofErr w:type="spellStart"/>
      <w:r>
        <w:t>присмак</w:t>
      </w:r>
      <w:proofErr w:type="spellEnd"/>
      <w:r>
        <w:t xml:space="preserve">. </w:t>
      </w:r>
      <w:proofErr w:type="gramStart"/>
      <w:r>
        <w:t>Вони</w:t>
      </w:r>
      <w:proofErr w:type="gramEnd"/>
      <w:r>
        <w:t xml:space="preserve">, як і </w:t>
      </w:r>
      <w:proofErr w:type="spellStart"/>
      <w:r>
        <w:t>моносахариди</w:t>
      </w:r>
      <w:proofErr w:type="spellEnd"/>
      <w:r>
        <w:t xml:space="preserve">, добре </w:t>
      </w:r>
      <w:proofErr w:type="spellStart"/>
      <w:r>
        <w:t>розчинні</w:t>
      </w:r>
      <w:proofErr w:type="spellEnd"/>
      <w:r>
        <w:t xml:space="preserve"> у </w:t>
      </w:r>
      <w:proofErr w:type="spellStart"/>
      <w:r>
        <w:t>воді</w:t>
      </w:r>
      <w:proofErr w:type="spellEnd"/>
      <w:r>
        <w:t>.</w:t>
      </w:r>
    </w:p>
    <w:p w:rsidR="00FD7535" w:rsidRDefault="00FD7535" w:rsidP="00FD7535">
      <w:pPr>
        <w:ind w:left="-180" w:firstLine="540"/>
        <w:jc w:val="both"/>
        <w:rPr>
          <w:lang w:val="uk-UA"/>
        </w:rPr>
      </w:pPr>
      <w:r>
        <w:rPr>
          <w:b/>
          <w:lang w:val="uk-UA"/>
        </w:rPr>
        <w:t xml:space="preserve">Пептиди - </w:t>
      </w:r>
      <w:r>
        <w:rPr>
          <w:lang w:val="uk-UA"/>
        </w:rPr>
        <w:t>сполука, що відповідає за уповільнене старіння плоду, тобто продовження родючості.</w:t>
      </w:r>
    </w:p>
    <w:p w:rsidR="00FD7535" w:rsidRDefault="00FD7535" w:rsidP="00FD7535">
      <w:pPr>
        <w:ind w:left="-180" w:firstLine="540"/>
        <w:jc w:val="both"/>
        <w:rPr>
          <w:lang w:val="uk-UA"/>
        </w:rPr>
      </w:pPr>
      <w:r>
        <w:rPr>
          <w:b/>
          <w:lang w:val="uk-UA"/>
        </w:rPr>
        <w:t>Полісахариди -</w:t>
      </w:r>
      <w:r>
        <w:rPr>
          <w:b/>
          <w:bCs/>
          <w:lang w:val="uk-UA"/>
        </w:rPr>
        <w:t xml:space="preserve"> </w:t>
      </w:r>
      <w:r>
        <w:rPr>
          <w:lang w:val="uk-UA"/>
        </w:rPr>
        <w:t xml:space="preserve">складні вуглеводи, які за хімічною структурою є полімерами, побудованими із залишків багатьох тисяч молекул моносахаридів та їх похідних, об'єднаних за допомогою реакції поліконденсації. </w:t>
      </w:r>
      <w:r>
        <w:t xml:space="preserve">За </w:t>
      </w:r>
      <w:proofErr w:type="spellStart"/>
      <w:r>
        <w:t>особливостями</w:t>
      </w:r>
      <w:proofErr w:type="spellEnd"/>
      <w:r>
        <w:t xml:space="preserve"> </w:t>
      </w:r>
      <w:proofErr w:type="spellStart"/>
      <w:r>
        <w:t>хі</w:t>
      </w:r>
      <w:proofErr w:type="gramStart"/>
      <w:r>
        <w:t>м</w:t>
      </w:r>
      <w:proofErr w:type="gramEnd"/>
      <w:r>
        <w:t>ічної</w:t>
      </w:r>
      <w:proofErr w:type="spellEnd"/>
      <w:r>
        <w:t xml:space="preserve"> </w:t>
      </w:r>
      <w:proofErr w:type="spellStart"/>
      <w:r>
        <w:t>будови</w:t>
      </w:r>
      <w:proofErr w:type="spellEnd"/>
      <w:r>
        <w:t xml:space="preserve"> </w:t>
      </w:r>
      <w:proofErr w:type="spellStart"/>
      <w:r>
        <w:t>ці</w:t>
      </w:r>
      <w:proofErr w:type="spellEnd"/>
      <w:r>
        <w:t xml:space="preserve"> </w:t>
      </w:r>
      <w:proofErr w:type="spellStart"/>
      <w:r>
        <w:t>сполуки</w:t>
      </w:r>
      <w:proofErr w:type="spellEnd"/>
      <w:r>
        <w:t xml:space="preserve"> </w:t>
      </w:r>
      <w:proofErr w:type="spellStart"/>
      <w:r>
        <w:t>поділяються</w:t>
      </w:r>
      <w:proofErr w:type="spellEnd"/>
      <w:r>
        <w:t xml:space="preserve"> на </w:t>
      </w:r>
      <w:proofErr w:type="spellStart"/>
      <w:r>
        <w:t>гомополісахариди</w:t>
      </w:r>
      <w:proofErr w:type="spellEnd"/>
      <w:r>
        <w:t xml:space="preserve"> та </w:t>
      </w:r>
      <w:proofErr w:type="spellStart"/>
      <w:r>
        <w:t>гетерополісахариди</w:t>
      </w:r>
      <w:proofErr w:type="spellEnd"/>
      <w:r>
        <w:t xml:space="preserve">. </w:t>
      </w:r>
    </w:p>
    <w:p w:rsidR="00FD7535" w:rsidRDefault="00FD7535" w:rsidP="00FD7535">
      <w:pPr>
        <w:ind w:left="-180" w:firstLine="540"/>
        <w:jc w:val="both"/>
        <w:rPr>
          <w:bCs/>
          <w:lang w:val="uk-UA"/>
        </w:rPr>
      </w:pPr>
      <w:proofErr w:type="spellStart"/>
      <w:r>
        <w:rPr>
          <w:b/>
          <w:lang w:val="uk-UA"/>
        </w:rPr>
        <w:t>Прогормональні</w:t>
      </w:r>
      <w:proofErr w:type="spellEnd"/>
      <w:r>
        <w:rPr>
          <w:b/>
          <w:lang w:val="uk-UA"/>
        </w:rPr>
        <w:t xml:space="preserve"> сполуки - </w:t>
      </w:r>
      <w:r>
        <w:rPr>
          <w:bCs/>
          <w:lang w:val="uk-UA"/>
        </w:rPr>
        <w:t xml:space="preserve">це компоненти отримані шляхом </w:t>
      </w:r>
      <w:proofErr w:type="spellStart"/>
      <w:r>
        <w:rPr>
          <w:bCs/>
          <w:lang w:val="uk-UA"/>
        </w:rPr>
        <w:t>ензімного</w:t>
      </w:r>
      <w:proofErr w:type="spellEnd"/>
      <w:r>
        <w:rPr>
          <w:bCs/>
          <w:lang w:val="uk-UA"/>
        </w:rPr>
        <w:t xml:space="preserve"> гідролізу з високо-протеїнових рослинних субстратів.( </w:t>
      </w:r>
      <w:proofErr w:type="spellStart"/>
      <w:proofErr w:type="gramStart"/>
      <w:r>
        <w:rPr>
          <w:bCs/>
        </w:rPr>
        <w:t>Амінокислоти</w:t>
      </w:r>
      <w:proofErr w:type="spellEnd"/>
      <w:r>
        <w:rPr>
          <w:bCs/>
        </w:rPr>
        <w:t xml:space="preserve"> </w:t>
      </w:r>
      <w:proofErr w:type="spellStart"/>
      <w:r>
        <w:rPr>
          <w:bCs/>
        </w:rPr>
        <w:t>необхідні</w:t>
      </w:r>
      <w:proofErr w:type="spellEnd"/>
      <w:r>
        <w:rPr>
          <w:bCs/>
        </w:rPr>
        <w:t xml:space="preserve"> для росту </w:t>
      </w:r>
      <w:proofErr w:type="spellStart"/>
      <w:r>
        <w:rPr>
          <w:bCs/>
        </w:rPr>
        <w:t>рослини</w:t>
      </w:r>
      <w:proofErr w:type="spellEnd"/>
      <w:r>
        <w:rPr>
          <w:bCs/>
        </w:rPr>
        <w:t xml:space="preserve">, </w:t>
      </w:r>
      <w:proofErr w:type="spellStart"/>
      <w:r>
        <w:rPr>
          <w:bCs/>
        </w:rPr>
        <w:t>також</w:t>
      </w:r>
      <w:proofErr w:type="spellEnd"/>
      <w:r>
        <w:rPr>
          <w:bCs/>
        </w:rPr>
        <w:t xml:space="preserve"> вони </w:t>
      </w:r>
      <w:proofErr w:type="spellStart"/>
      <w:r>
        <w:rPr>
          <w:bCs/>
        </w:rPr>
        <w:t>забезпечують</w:t>
      </w:r>
      <w:proofErr w:type="spellEnd"/>
      <w:r>
        <w:rPr>
          <w:bCs/>
        </w:rPr>
        <w:t xml:space="preserve"> </w:t>
      </w:r>
      <w:proofErr w:type="spellStart"/>
      <w:r>
        <w:rPr>
          <w:bCs/>
        </w:rPr>
        <w:t>рослина</w:t>
      </w:r>
      <w:proofErr w:type="spellEnd"/>
      <w:r>
        <w:rPr>
          <w:bCs/>
        </w:rPr>
        <w:t xml:space="preserve"> готовим резервом для </w:t>
      </w:r>
      <w:proofErr w:type="spellStart"/>
      <w:r>
        <w:rPr>
          <w:bCs/>
        </w:rPr>
        <w:t>біологічного</w:t>
      </w:r>
      <w:proofErr w:type="spellEnd"/>
      <w:r>
        <w:rPr>
          <w:bCs/>
        </w:rPr>
        <w:t xml:space="preserve"> </w:t>
      </w:r>
      <w:proofErr w:type="spellStart"/>
      <w:r>
        <w:rPr>
          <w:bCs/>
        </w:rPr>
        <w:t>процесу</w:t>
      </w:r>
      <w:proofErr w:type="spellEnd"/>
      <w:r>
        <w:rPr>
          <w:bCs/>
        </w:rPr>
        <w:t xml:space="preserve"> в </w:t>
      </w:r>
      <w:proofErr w:type="spellStart"/>
      <w:r>
        <w:rPr>
          <w:bCs/>
        </w:rPr>
        <w:t>стресових</w:t>
      </w:r>
      <w:proofErr w:type="spellEnd"/>
      <w:r>
        <w:rPr>
          <w:bCs/>
        </w:rPr>
        <w:t xml:space="preserve"> </w:t>
      </w:r>
      <w:proofErr w:type="spellStart"/>
      <w:r>
        <w:rPr>
          <w:bCs/>
        </w:rPr>
        <w:t>ситуаціях</w:t>
      </w:r>
      <w:proofErr w:type="spellEnd"/>
      <w:r>
        <w:rPr>
          <w:bCs/>
          <w:lang w:val="uk-UA"/>
        </w:rPr>
        <w:t>).</w:t>
      </w:r>
      <w:proofErr w:type="gramEnd"/>
    </w:p>
    <w:p w:rsidR="00FD7535" w:rsidRDefault="00FD7535" w:rsidP="00FD7535">
      <w:pPr>
        <w:ind w:left="-180" w:firstLine="540"/>
        <w:jc w:val="both"/>
        <w:rPr>
          <w:lang w:val="uk-UA"/>
        </w:rPr>
      </w:pPr>
      <w:proofErr w:type="spellStart"/>
      <w:r>
        <w:rPr>
          <w:b/>
          <w:lang w:val="uk-UA"/>
        </w:rPr>
        <w:t>Пропілін</w:t>
      </w:r>
      <w:proofErr w:type="spellEnd"/>
      <w:r>
        <w:rPr>
          <w:b/>
          <w:lang w:val="uk-UA"/>
        </w:rPr>
        <w:t xml:space="preserve"> -</w:t>
      </w:r>
      <w:r>
        <w:rPr>
          <w:lang w:val="uk-UA"/>
        </w:rPr>
        <w:t xml:space="preserve"> для реакції сполук між іншими органічними речовинами, він виступає як реакційна речовина).</w:t>
      </w:r>
    </w:p>
    <w:p w:rsidR="00FD7535" w:rsidRDefault="00FD7535" w:rsidP="00FD7535">
      <w:pPr>
        <w:ind w:left="-180" w:firstLine="540"/>
        <w:jc w:val="both"/>
        <w:rPr>
          <w:lang w:val="uk-UA"/>
        </w:rPr>
      </w:pPr>
      <w:r>
        <w:rPr>
          <w:b/>
          <w:lang w:val="uk-UA"/>
        </w:rPr>
        <w:t xml:space="preserve">Рослинні амінокислоти - </w:t>
      </w:r>
      <w:r>
        <w:rPr>
          <w:lang w:val="uk-UA"/>
        </w:rPr>
        <w:t>це білки та нуклеїнові амінокислоти, виготовленні із рослинного організму(</w:t>
      </w:r>
      <w:proofErr w:type="spellStart"/>
      <w:r>
        <w:rPr>
          <w:lang w:val="uk-UA"/>
        </w:rPr>
        <w:t>-</w:t>
      </w:r>
      <w:r>
        <w:rPr>
          <w:rStyle w:val="a8"/>
          <w:b w:val="0"/>
          <w:lang w:val="uk-UA"/>
        </w:rPr>
        <w:t>Білки</w:t>
      </w:r>
      <w:proofErr w:type="spellEnd"/>
      <w:r>
        <w:rPr>
          <w:rStyle w:val="a8"/>
          <w:b w:val="0"/>
          <w:lang w:val="uk-UA"/>
        </w:rPr>
        <w:t xml:space="preserve"> ділять</w:t>
      </w:r>
      <w:r>
        <w:rPr>
          <w:b/>
          <w:lang w:val="uk-UA"/>
        </w:rPr>
        <w:t xml:space="preserve"> </w:t>
      </w:r>
      <w:r>
        <w:rPr>
          <w:lang w:val="uk-UA"/>
        </w:rPr>
        <w:t>на</w:t>
      </w:r>
      <w:r>
        <w:rPr>
          <w:rStyle w:val="a8"/>
          <w:lang w:val="uk-UA"/>
        </w:rPr>
        <w:t xml:space="preserve"> п</w:t>
      </w:r>
      <w:r>
        <w:rPr>
          <w:rStyle w:val="a8"/>
          <w:b w:val="0"/>
          <w:lang w:val="uk-UA"/>
        </w:rPr>
        <w:t>рості</w:t>
      </w:r>
      <w:r>
        <w:rPr>
          <w:lang w:val="uk-UA"/>
        </w:rPr>
        <w:t xml:space="preserve"> (протеїни) і </w:t>
      </w:r>
      <w:r>
        <w:rPr>
          <w:rStyle w:val="a8"/>
          <w:b w:val="0"/>
          <w:lang w:val="uk-UA"/>
        </w:rPr>
        <w:t>склад</w:t>
      </w:r>
      <w:r>
        <w:rPr>
          <w:rStyle w:val="a8"/>
          <w:b w:val="0"/>
          <w:lang w:val="uk-UA"/>
        </w:rPr>
        <w:softHyphen/>
        <w:t>ні</w:t>
      </w:r>
      <w:r>
        <w:rPr>
          <w:rStyle w:val="a8"/>
          <w:lang w:val="uk-UA"/>
        </w:rPr>
        <w:t xml:space="preserve"> (</w:t>
      </w:r>
      <w:r>
        <w:rPr>
          <w:lang w:val="uk-UA"/>
        </w:rPr>
        <w:t>протеїди).</w:t>
      </w:r>
    </w:p>
    <w:p w:rsidR="00FD7535" w:rsidRDefault="00FD7535" w:rsidP="00FD7535">
      <w:pPr>
        <w:jc w:val="both"/>
        <w:rPr>
          <w:lang w:val="uk-UA"/>
        </w:rPr>
      </w:pPr>
      <w:r>
        <w:rPr>
          <w:lang w:val="uk-UA"/>
        </w:rPr>
        <w:t xml:space="preserve">       </w:t>
      </w:r>
      <w:r>
        <w:rPr>
          <w:b/>
          <w:lang w:val="uk-UA"/>
        </w:rPr>
        <w:t xml:space="preserve">Триптофан - </w:t>
      </w:r>
      <w:r>
        <w:rPr>
          <w:lang w:val="uk-UA"/>
        </w:rPr>
        <w:t xml:space="preserve">це амінокислота, що складається із складних вуглеводів, наприклад вона є в пшениці, житі, рисі, багато вмісту в бобових рослинах, грибах, бананах, арахіс, кунжут і </w:t>
      </w:r>
      <w:proofErr w:type="spellStart"/>
      <w:r>
        <w:rPr>
          <w:lang w:val="uk-UA"/>
        </w:rPr>
        <w:t>тд</w:t>
      </w:r>
      <w:proofErr w:type="spellEnd"/>
      <w:r>
        <w:rPr>
          <w:lang w:val="uk-UA"/>
        </w:rPr>
        <w:t>. (дає стимуляцію росту рослині). Входить в число 20 самих важливих амінокислот.</w:t>
      </w:r>
    </w:p>
    <w:p w:rsidR="00FD7535" w:rsidRDefault="00FD7535" w:rsidP="00FD7535">
      <w:pPr>
        <w:ind w:firstLine="360"/>
        <w:jc w:val="both"/>
        <w:rPr>
          <w:lang w:val="uk-UA"/>
        </w:rPr>
      </w:pPr>
      <w:proofErr w:type="spellStart"/>
      <w:r>
        <w:rPr>
          <w:b/>
          <w:lang w:val="uk-UA"/>
        </w:rPr>
        <w:t>Уронова</w:t>
      </w:r>
      <w:proofErr w:type="spellEnd"/>
      <w:r>
        <w:rPr>
          <w:b/>
          <w:lang w:val="uk-UA"/>
        </w:rPr>
        <w:t xml:space="preserve"> кислота - </w:t>
      </w:r>
      <w:r>
        <w:rPr>
          <w:lang w:val="uk-UA"/>
        </w:rPr>
        <w:t>органічна сполука,</w:t>
      </w:r>
      <w:r>
        <w:rPr>
          <w:b/>
          <w:lang w:val="uk-UA"/>
        </w:rPr>
        <w:t xml:space="preserve"> </w:t>
      </w:r>
      <w:r>
        <w:rPr>
          <w:lang w:val="uk-UA"/>
        </w:rPr>
        <w:t xml:space="preserve">що відноситься до моносахаридів, вона входить в склад багатьох біологічних біополімерів рослинного та тваринного походження, вона приймає участь у виведенні нітратів та </w:t>
      </w:r>
      <w:proofErr w:type="spellStart"/>
      <w:r>
        <w:rPr>
          <w:lang w:val="uk-UA"/>
        </w:rPr>
        <w:t>ядів</w:t>
      </w:r>
      <w:proofErr w:type="spellEnd"/>
      <w:r>
        <w:rPr>
          <w:lang w:val="uk-UA"/>
        </w:rPr>
        <w:t xml:space="preserve"> із рослини.</w:t>
      </w:r>
    </w:p>
    <w:p w:rsidR="00FD7535" w:rsidRDefault="00FD7535" w:rsidP="00FD7535">
      <w:pPr>
        <w:ind w:firstLine="360"/>
        <w:jc w:val="both"/>
        <w:rPr>
          <w:lang w:val="uk-UA"/>
        </w:rPr>
      </w:pPr>
      <w:proofErr w:type="spellStart"/>
      <w:r>
        <w:rPr>
          <w:b/>
          <w:lang w:val="uk-UA"/>
        </w:rPr>
        <w:t>Фітоалексини</w:t>
      </w:r>
      <w:proofErr w:type="spellEnd"/>
      <w:r>
        <w:rPr>
          <w:b/>
          <w:lang w:val="uk-UA"/>
        </w:rPr>
        <w:t xml:space="preserve"> - </w:t>
      </w:r>
      <w:r>
        <w:rPr>
          <w:lang w:val="uk-UA"/>
        </w:rPr>
        <w:t>антимікробні речовини,</w:t>
      </w:r>
      <w:r>
        <w:rPr>
          <w:b/>
          <w:lang w:val="uk-UA"/>
        </w:rPr>
        <w:t xml:space="preserve"> </w:t>
      </w:r>
      <w:r>
        <w:rPr>
          <w:lang w:val="uk-UA"/>
        </w:rPr>
        <w:t>що захищають рослину від розвитку різних захворювань, грибків, стимулюють імунну систему рослини.( Стійкість рослин до техногенних хімічних забруднень атмосфери і ґрунту. Пошкодження рослин речовинами, які застосовуються для боротьби з хворобами, шкідниками і бур'янами).</w:t>
      </w:r>
    </w:p>
    <w:p w:rsidR="00FD7535" w:rsidRDefault="00FD7535" w:rsidP="00FD7535">
      <w:pPr>
        <w:ind w:firstLine="360"/>
        <w:jc w:val="both"/>
        <w:rPr>
          <w:lang w:val="uk-UA"/>
        </w:rPr>
      </w:pPr>
      <w:r>
        <w:rPr>
          <w:b/>
          <w:lang w:val="uk-UA"/>
        </w:rPr>
        <w:t>Фітогормони -</w:t>
      </w:r>
      <w:r>
        <w:rPr>
          <w:lang w:val="uk-UA"/>
        </w:rPr>
        <w:t xml:space="preserve"> хімічні речовини, що виробляються в рослинах і регулюють їх ріст і розвиток. </w:t>
      </w:r>
      <w:proofErr w:type="spellStart"/>
      <w:r>
        <w:t>Утворюються</w:t>
      </w:r>
      <w:proofErr w:type="spellEnd"/>
      <w:r>
        <w:t xml:space="preserve"> </w:t>
      </w:r>
      <w:proofErr w:type="spellStart"/>
      <w:r>
        <w:t>головним</w:t>
      </w:r>
      <w:proofErr w:type="spellEnd"/>
      <w:r>
        <w:t xml:space="preserve"> чином в тканинах, </w:t>
      </w:r>
      <w:proofErr w:type="spellStart"/>
      <w:r>
        <w:t>що</w:t>
      </w:r>
      <w:proofErr w:type="spellEnd"/>
      <w:r>
        <w:t xml:space="preserve"> активно </w:t>
      </w:r>
      <w:proofErr w:type="spellStart"/>
      <w:r>
        <w:t>ростуть</w:t>
      </w:r>
      <w:proofErr w:type="spellEnd"/>
      <w:r>
        <w:t xml:space="preserve">, на </w:t>
      </w:r>
      <w:proofErr w:type="spellStart"/>
      <w:r>
        <w:t>верхівках</w:t>
      </w:r>
      <w:proofErr w:type="spellEnd"/>
      <w:r>
        <w:t xml:space="preserve"> </w:t>
      </w:r>
      <w:proofErr w:type="spellStart"/>
      <w:r>
        <w:t>корені</w:t>
      </w:r>
      <w:proofErr w:type="gramStart"/>
      <w:r>
        <w:t>в</w:t>
      </w:r>
      <w:proofErr w:type="spellEnd"/>
      <w:proofErr w:type="gramEnd"/>
      <w:r>
        <w:t xml:space="preserve"> і </w:t>
      </w:r>
      <w:proofErr w:type="spellStart"/>
      <w:r>
        <w:t>стебел</w:t>
      </w:r>
      <w:proofErr w:type="spellEnd"/>
      <w:r>
        <w:rPr>
          <w:lang w:val="uk-UA"/>
        </w:rPr>
        <w:t>.</w:t>
      </w:r>
    </w:p>
    <w:p w:rsidR="00FD7535" w:rsidRDefault="00FD7535" w:rsidP="00FD7535">
      <w:pPr>
        <w:ind w:firstLine="360"/>
        <w:jc w:val="both"/>
        <w:rPr>
          <w:lang w:val="uk-UA"/>
        </w:rPr>
      </w:pPr>
      <w:proofErr w:type="spellStart"/>
      <w:r>
        <w:rPr>
          <w:b/>
          <w:lang w:val="uk-UA"/>
        </w:rPr>
        <w:t>Фолієва</w:t>
      </w:r>
      <w:proofErr w:type="spellEnd"/>
      <w:r>
        <w:rPr>
          <w:b/>
          <w:lang w:val="uk-UA"/>
        </w:rPr>
        <w:t xml:space="preserve"> кислота - </w:t>
      </w:r>
      <w:r>
        <w:rPr>
          <w:lang w:val="uk-UA"/>
        </w:rPr>
        <w:t>це речовина, що необхідна для ділення клітин, росту і розвитку всієї рослини, і розвитку плоду, у процесі вегетації.</w:t>
      </w:r>
    </w:p>
    <w:p w:rsidR="00FD7535" w:rsidRDefault="00FD7535" w:rsidP="00FD7535">
      <w:pPr>
        <w:ind w:firstLine="360"/>
        <w:jc w:val="both"/>
        <w:rPr>
          <w:lang w:val="uk-UA"/>
        </w:rPr>
      </w:pPr>
      <w:proofErr w:type="spellStart"/>
      <w:r>
        <w:rPr>
          <w:b/>
          <w:bCs/>
          <w:lang w:val="uk-UA"/>
        </w:rPr>
        <w:t>Хелати</w:t>
      </w:r>
      <w:proofErr w:type="spellEnd"/>
      <w:r>
        <w:rPr>
          <w:lang w:val="uk-UA"/>
        </w:rPr>
        <w:t xml:space="preserve"> - особлива група хімічних сполук, здатних зв’язувати і виводити з організму важкі метали (від </w:t>
      </w:r>
      <w:proofErr w:type="spellStart"/>
      <w:r>
        <w:rPr>
          <w:lang w:val="uk-UA"/>
        </w:rPr>
        <w:t>грец</w:t>
      </w:r>
      <w:proofErr w:type="spellEnd"/>
      <w:r>
        <w:rPr>
          <w:lang w:val="uk-UA"/>
        </w:rPr>
        <w:t xml:space="preserve">. </w:t>
      </w:r>
      <w:r>
        <w:rPr>
          <w:rFonts w:ascii="Palatino Linotype" w:hAnsi="Palatino Linotype"/>
          <w:i/>
          <w:iCs/>
          <w:lang w:val="el-GR"/>
        </w:rPr>
        <w:t>χηλή, chelè</w:t>
      </w:r>
      <w:r>
        <w:t> </w:t>
      </w:r>
      <w:r>
        <w:rPr>
          <w:lang w:val="uk-UA"/>
        </w:rPr>
        <w:t xml:space="preserve">— «клішня») або </w:t>
      </w:r>
      <w:proofErr w:type="spellStart"/>
      <w:r>
        <w:rPr>
          <w:bCs/>
          <w:lang w:val="uk-UA"/>
        </w:rPr>
        <w:t>внутрішньокомплексні</w:t>
      </w:r>
      <w:proofErr w:type="spellEnd"/>
      <w:r>
        <w:rPr>
          <w:bCs/>
          <w:lang w:val="uk-UA"/>
        </w:rPr>
        <w:t xml:space="preserve"> сполуки</w:t>
      </w:r>
      <w:r>
        <w:t> </w:t>
      </w:r>
      <w:r>
        <w:rPr>
          <w:lang w:val="uk-UA"/>
        </w:rPr>
        <w:t>— клішнеподібні комплексні сполуки.</w:t>
      </w:r>
    </w:p>
    <w:p w:rsidR="00FD7535" w:rsidRDefault="00FD7535" w:rsidP="00FD7535">
      <w:pPr>
        <w:ind w:firstLine="360"/>
        <w:jc w:val="both"/>
        <w:rPr>
          <w:lang w:val="uk-UA"/>
        </w:rPr>
      </w:pPr>
      <w:r>
        <w:rPr>
          <w:b/>
          <w:lang w:val="uk-UA"/>
        </w:rPr>
        <w:lastRenderedPageBreak/>
        <w:t>Цистеїн -</w:t>
      </w:r>
      <w:r>
        <w:t xml:space="preserve"> одна з </w:t>
      </w:r>
      <w:proofErr w:type="spellStart"/>
      <w:r>
        <w:t>амінокислот</w:t>
      </w:r>
      <w:proofErr w:type="spellEnd"/>
      <w:r>
        <w:t>, L-</w:t>
      </w:r>
      <w:proofErr w:type="spellStart"/>
      <w:r>
        <w:t>ізомер</w:t>
      </w:r>
      <w:proofErr w:type="spellEnd"/>
      <w:r>
        <w:t xml:space="preserve"> </w:t>
      </w:r>
      <w:proofErr w:type="spellStart"/>
      <w:r>
        <w:t>якої</w:t>
      </w:r>
      <w:proofErr w:type="spellEnd"/>
      <w:r>
        <w:t xml:space="preserve"> входить до складу </w:t>
      </w:r>
      <w:proofErr w:type="spellStart"/>
      <w:r>
        <w:t>білків</w:t>
      </w:r>
      <w:proofErr w:type="spellEnd"/>
      <w:r>
        <w:t xml:space="preserve">. </w:t>
      </w:r>
      <w:proofErr w:type="spellStart"/>
      <w:r>
        <w:t>Надзвичайно</w:t>
      </w:r>
      <w:proofErr w:type="spellEnd"/>
      <w:r>
        <w:t xml:space="preserve"> </w:t>
      </w:r>
      <w:proofErr w:type="spellStart"/>
      <w:r>
        <w:t>важливий</w:t>
      </w:r>
      <w:proofErr w:type="spellEnd"/>
      <w:r>
        <w:t xml:space="preserve"> для </w:t>
      </w:r>
      <w:proofErr w:type="spellStart"/>
      <w:r>
        <w:t>формування</w:t>
      </w:r>
      <w:proofErr w:type="spellEnd"/>
      <w:r>
        <w:t xml:space="preserve"> </w:t>
      </w:r>
      <w:proofErr w:type="spellStart"/>
      <w:r>
        <w:t>третинної</w:t>
      </w:r>
      <w:proofErr w:type="spellEnd"/>
      <w:r>
        <w:t xml:space="preserve"> </w:t>
      </w:r>
      <w:proofErr w:type="spellStart"/>
      <w:r>
        <w:t>структури</w:t>
      </w:r>
      <w:proofErr w:type="spellEnd"/>
      <w:r>
        <w:t xml:space="preserve"> </w:t>
      </w:r>
      <w:proofErr w:type="spellStart"/>
      <w:r>
        <w:t>білків</w:t>
      </w:r>
      <w:proofErr w:type="spellEnd"/>
      <w:r>
        <w:t xml:space="preserve"> </w:t>
      </w:r>
      <w:proofErr w:type="spellStart"/>
      <w:r>
        <w:t>завдяки</w:t>
      </w:r>
      <w:proofErr w:type="spellEnd"/>
      <w:r>
        <w:t xml:space="preserve"> </w:t>
      </w:r>
      <w:proofErr w:type="spellStart"/>
      <w:r>
        <w:t>здатності</w:t>
      </w:r>
      <w:proofErr w:type="spellEnd"/>
      <w:r>
        <w:t xml:space="preserve"> </w:t>
      </w:r>
      <w:proofErr w:type="spellStart"/>
      <w:r>
        <w:t>утворювати</w:t>
      </w:r>
      <w:proofErr w:type="spellEnd"/>
      <w:r>
        <w:t xml:space="preserve"> </w:t>
      </w:r>
      <w:proofErr w:type="spellStart"/>
      <w:r>
        <w:t>дисульфідні</w:t>
      </w:r>
      <w:proofErr w:type="spellEnd"/>
      <w:r>
        <w:t xml:space="preserve"> </w:t>
      </w:r>
      <w:proofErr w:type="spellStart"/>
      <w:r>
        <w:t>містки</w:t>
      </w:r>
      <w:proofErr w:type="spellEnd"/>
      <w:r>
        <w:t xml:space="preserve"> й </w:t>
      </w:r>
      <w:proofErr w:type="spellStart"/>
      <w:r>
        <w:t>фіксувати</w:t>
      </w:r>
      <w:proofErr w:type="spellEnd"/>
      <w:r>
        <w:t xml:space="preserve"> </w:t>
      </w:r>
      <w:proofErr w:type="spellStart"/>
      <w:r>
        <w:t>наближеними</w:t>
      </w:r>
      <w:proofErr w:type="spellEnd"/>
      <w:r>
        <w:t xml:space="preserve"> у </w:t>
      </w:r>
      <w:proofErr w:type="spellStart"/>
      <w:r>
        <w:t>просторі</w:t>
      </w:r>
      <w:proofErr w:type="spellEnd"/>
      <w:r>
        <w:t xml:space="preserve"> </w:t>
      </w:r>
      <w:proofErr w:type="spellStart"/>
      <w:r>
        <w:t>ділянки</w:t>
      </w:r>
      <w:proofErr w:type="spellEnd"/>
      <w:r>
        <w:t xml:space="preserve"> </w:t>
      </w:r>
      <w:proofErr w:type="spellStart"/>
      <w:r>
        <w:t>протеїну</w:t>
      </w:r>
      <w:proofErr w:type="spellEnd"/>
      <w:r>
        <w:t xml:space="preserve"> </w:t>
      </w:r>
      <w:proofErr w:type="spellStart"/>
      <w:r>
        <w:t>віддалені</w:t>
      </w:r>
      <w:proofErr w:type="spellEnd"/>
      <w:r>
        <w:t xml:space="preserve"> по </w:t>
      </w:r>
      <w:proofErr w:type="spellStart"/>
      <w:proofErr w:type="gramStart"/>
      <w:r>
        <w:t>посл</w:t>
      </w:r>
      <w:proofErr w:type="gramEnd"/>
      <w:r>
        <w:t>ідовності</w:t>
      </w:r>
      <w:proofErr w:type="spellEnd"/>
      <w:r>
        <w:t xml:space="preserve">. </w:t>
      </w:r>
    </w:p>
    <w:p w:rsidR="00FD7535" w:rsidRDefault="00FD7535" w:rsidP="00FD7535">
      <w:pPr>
        <w:ind w:firstLine="360"/>
        <w:jc w:val="both"/>
        <w:rPr>
          <w:lang w:val="uk-UA"/>
        </w:rPr>
      </w:pPr>
      <w:proofErr w:type="spellStart"/>
      <w:r>
        <w:rPr>
          <w:b/>
          <w:lang w:val="uk-UA"/>
        </w:rPr>
        <w:t>Цитокініни</w:t>
      </w:r>
      <w:proofErr w:type="spellEnd"/>
      <w:r>
        <w:rPr>
          <w:b/>
          <w:lang w:val="uk-UA"/>
        </w:rPr>
        <w:t xml:space="preserve"> -</w:t>
      </w:r>
      <w:r>
        <w:rPr>
          <w:lang w:val="uk-UA"/>
        </w:rPr>
        <w:t xml:space="preserve"> клас </w:t>
      </w:r>
      <w:hyperlink r:id="rId35" w:tooltip="Фітогормони" w:history="1">
        <w:r>
          <w:rPr>
            <w:rStyle w:val="a7"/>
            <w:color w:val="auto"/>
            <w:lang w:val="uk-UA"/>
          </w:rPr>
          <w:t>рослинних гормонів</w:t>
        </w:r>
      </w:hyperlink>
      <w:r>
        <w:rPr>
          <w:lang w:val="uk-UA"/>
        </w:rPr>
        <w:t xml:space="preserve">, які стимулюють поділ клітин та їх </w:t>
      </w:r>
      <w:hyperlink r:id="rId36" w:tooltip="Диференціація клітин" w:history="1">
        <w:r>
          <w:rPr>
            <w:rStyle w:val="a7"/>
            <w:color w:val="auto"/>
            <w:lang w:val="uk-UA"/>
          </w:rPr>
          <w:t>диференціацію</w:t>
        </w:r>
      </w:hyperlink>
      <w:r>
        <w:rPr>
          <w:lang w:val="uk-UA"/>
        </w:rPr>
        <w:t xml:space="preserve">.( </w:t>
      </w:r>
      <w:proofErr w:type="spellStart"/>
      <w:r>
        <w:rPr>
          <w:lang w:val="uk-UA"/>
        </w:rPr>
        <w:t>Цитокініни</w:t>
      </w:r>
      <w:proofErr w:type="spellEnd"/>
      <w:r>
        <w:rPr>
          <w:lang w:val="uk-UA"/>
        </w:rPr>
        <w:t xml:space="preserve"> беруть участь у багатьох фізіологічних процесах рослин, регулюють ділення клітин, морфогенез пагона і кореня, дозрівання </w:t>
      </w:r>
      <w:hyperlink r:id="rId37" w:tooltip="Хлоропласт" w:history="1">
        <w:r>
          <w:rPr>
            <w:rStyle w:val="a7"/>
            <w:color w:val="auto"/>
            <w:lang w:val="uk-UA"/>
          </w:rPr>
          <w:t>хлоропластів</w:t>
        </w:r>
      </w:hyperlink>
      <w:r>
        <w:rPr>
          <w:lang w:val="uk-UA"/>
        </w:rPr>
        <w:t xml:space="preserve">, лінійний ріст клітини, утворення додаткових </w:t>
      </w:r>
      <w:hyperlink r:id="rId38" w:tooltip="Брунька" w:history="1">
        <w:r>
          <w:rPr>
            <w:rStyle w:val="a7"/>
            <w:color w:val="auto"/>
            <w:lang w:val="uk-UA"/>
          </w:rPr>
          <w:t>бруньок</w:t>
        </w:r>
      </w:hyperlink>
      <w:r>
        <w:rPr>
          <w:lang w:val="uk-UA"/>
        </w:rPr>
        <w:t xml:space="preserve"> і старіння. Співвідношення ауксинів та </w:t>
      </w:r>
      <w:proofErr w:type="spellStart"/>
      <w:r>
        <w:rPr>
          <w:lang w:val="uk-UA"/>
        </w:rPr>
        <w:t>цитокінінів</w:t>
      </w:r>
      <w:proofErr w:type="spellEnd"/>
      <w:r>
        <w:rPr>
          <w:lang w:val="uk-UA"/>
        </w:rPr>
        <w:t xml:space="preserve"> є ключовим чинником поділу клітин і </w:t>
      </w:r>
      <w:hyperlink r:id="rId39" w:tooltip="Диференціювання" w:history="1">
        <w:r>
          <w:rPr>
            <w:rStyle w:val="a7"/>
            <w:color w:val="auto"/>
            <w:lang w:val="uk-UA"/>
          </w:rPr>
          <w:t>диференціювання</w:t>
        </w:r>
      </w:hyperlink>
      <w:r>
        <w:rPr>
          <w:lang w:val="uk-UA"/>
        </w:rPr>
        <w:t xml:space="preserve"> тканин рослини. Утворення бруньок можна вважати варіантом диференціювання клітин і цей процес є дуже специфічним ефектом </w:t>
      </w:r>
      <w:proofErr w:type="spellStart"/>
      <w:r>
        <w:rPr>
          <w:lang w:val="uk-UA"/>
        </w:rPr>
        <w:t>цитокінінів</w:t>
      </w:r>
      <w:proofErr w:type="spellEnd"/>
      <w:r>
        <w:rPr>
          <w:lang w:val="uk-UA"/>
        </w:rPr>
        <w:t>.) Ефективний для розвитку пагонів, та кореневої системи рослини.</w:t>
      </w:r>
    </w:p>
    <w:p w:rsidR="00FD7535" w:rsidRDefault="00FD7535" w:rsidP="00FD7535">
      <w:pPr>
        <w:ind w:left="360"/>
        <w:jc w:val="both"/>
        <w:rPr>
          <w:b/>
          <w:lang w:val="uk-UA"/>
        </w:rPr>
      </w:pPr>
    </w:p>
    <w:p w:rsidR="00FD7535" w:rsidRPr="00FD7535" w:rsidRDefault="00FD7535" w:rsidP="0050627F">
      <w:pPr>
        <w:ind w:firstLine="708"/>
        <w:jc w:val="both"/>
        <w:rPr>
          <w:rFonts w:ascii="Tahoma" w:hAnsi="Tahoma" w:cs="Tahoma"/>
          <w:sz w:val="24"/>
          <w:szCs w:val="24"/>
          <w:lang w:val="en-US"/>
        </w:rPr>
      </w:pPr>
      <w:bookmarkStart w:id="0" w:name="_GoBack"/>
      <w:bookmarkEnd w:id="0"/>
    </w:p>
    <w:p w:rsidR="0050627F" w:rsidRPr="0055440D" w:rsidRDefault="0050627F" w:rsidP="0050627F">
      <w:pPr>
        <w:ind w:firstLine="708"/>
        <w:jc w:val="both"/>
        <w:rPr>
          <w:rFonts w:ascii="Tahoma" w:hAnsi="Tahoma" w:cs="Tahoma"/>
          <w:sz w:val="24"/>
          <w:szCs w:val="24"/>
          <w:lang w:val="uk-UA"/>
        </w:rPr>
      </w:pPr>
    </w:p>
    <w:sectPr w:rsidR="0050627F" w:rsidRPr="0055440D" w:rsidSect="00470BD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6726"/>
    <w:multiLevelType w:val="hybridMultilevel"/>
    <w:tmpl w:val="B1D84FFC"/>
    <w:lvl w:ilvl="0" w:tplc="025CEC3E">
      <w:numFmt w:val="bullet"/>
      <w:lvlText w:val="-"/>
      <w:lvlJc w:val="left"/>
      <w:pPr>
        <w:ind w:left="1068" w:hanging="360"/>
      </w:pPr>
      <w:rPr>
        <w:rFonts w:ascii="Tahoma" w:eastAsiaTheme="minorHAnsi" w:hAnsi="Tahoma" w:cs="Tahoma"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3BF852EA"/>
    <w:multiLevelType w:val="hybridMultilevel"/>
    <w:tmpl w:val="B8F651F0"/>
    <w:lvl w:ilvl="0" w:tplc="EE8C0A1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18"/>
    <w:rsid w:val="000028ED"/>
    <w:rsid w:val="00130DCD"/>
    <w:rsid w:val="00231CD1"/>
    <w:rsid w:val="00300FFD"/>
    <w:rsid w:val="00470BD8"/>
    <w:rsid w:val="004A3CB7"/>
    <w:rsid w:val="0050627F"/>
    <w:rsid w:val="0055440D"/>
    <w:rsid w:val="00567480"/>
    <w:rsid w:val="00624803"/>
    <w:rsid w:val="0066265C"/>
    <w:rsid w:val="0070698A"/>
    <w:rsid w:val="00792117"/>
    <w:rsid w:val="007B2CEF"/>
    <w:rsid w:val="00A12A88"/>
    <w:rsid w:val="00B157DC"/>
    <w:rsid w:val="00BC58CA"/>
    <w:rsid w:val="00CC1833"/>
    <w:rsid w:val="00D733BE"/>
    <w:rsid w:val="00DE6371"/>
    <w:rsid w:val="00E04AAD"/>
    <w:rsid w:val="00E20E86"/>
    <w:rsid w:val="00E502A9"/>
    <w:rsid w:val="00EF27DE"/>
    <w:rsid w:val="00F14475"/>
    <w:rsid w:val="00F53218"/>
    <w:rsid w:val="00FD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2A88"/>
    <w:rPr>
      <w:color w:val="808080"/>
    </w:rPr>
  </w:style>
  <w:style w:type="paragraph" w:styleId="a4">
    <w:name w:val="Balloon Text"/>
    <w:basedOn w:val="a"/>
    <w:link w:val="a5"/>
    <w:uiPriority w:val="99"/>
    <w:semiHidden/>
    <w:unhideWhenUsed/>
    <w:rsid w:val="00A12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A88"/>
    <w:rPr>
      <w:rFonts w:ascii="Tahoma" w:hAnsi="Tahoma" w:cs="Tahoma"/>
      <w:sz w:val="16"/>
      <w:szCs w:val="16"/>
    </w:rPr>
  </w:style>
  <w:style w:type="paragraph" w:styleId="a6">
    <w:name w:val="List Paragraph"/>
    <w:basedOn w:val="a"/>
    <w:uiPriority w:val="34"/>
    <w:qFormat/>
    <w:rsid w:val="0050627F"/>
    <w:pPr>
      <w:ind w:left="720"/>
      <w:contextualSpacing/>
    </w:pPr>
  </w:style>
  <w:style w:type="character" w:styleId="a7">
    <w:name w:val="Hyperlink"/>
    <w:semiHidden/>
    <w:unhideWhenUsed/>
    <w:rsid w:val="00FD7535"/>
    <w:rPr>
      <w:color w:val="000099"/>
      <w:u w:val="single"/>
    </w:rPr>
  </w:style>
  <w:style w:type="character" w:styleId="a8">
    <w:name w:val="Strong"/>
    <w:basedOn w:val="a0"/>
    <w:qFormat/>
    <w:rsid w:val="00FD75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2A88"/>
    <w:rPr>
      <w:color w:val="808080"/>
    </w:rPr>
  </w:style>
  <w:style w:type="paragraph" w:styleId="a4">
    <w:name w:val="Balloon Text"/>
    <w:basedOn w:val="a"/>
    <w:link w:val="a5"/>
    <w:uiPriority w:val="99"/>
    <w:semiHidden/>
    <w:unhideWhenUsed/>
    <w:rsid w:val="00A12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A88"/>
    <w:rPr>
      <w:rFonts w:ascii="Tahoma" w:hAnsi="Tahoma" w:cs="Tahoma"/>
      <w:sz w:val="16"/>
      <w:szCs w:val="16"/>
    </w:rPr>
  </w:style>
  <w:style w:type="paragraph" w:styleId="a6">
    <w:name w:val="List Paragraph"/>
    <w:basedOn w:val="a"/>
    <w:uiPriority w:val="34"/>
    <w:qFormat/>
    <w:rsid w:val="0050627F"/>
    <w:pPr>
      <w:ind w:left="720"/>
      <w:contextualSpacing/>
    </w:pPr>
  </w:style>
  <w:style w:type="character" w:styleId="a7">
    <w:name w:val="Hyperlink"/>
    <w:semiHidden/>
    <w:unhideWhenUsed/>
    <w:rsid w:val="00FD7535"/>
    <w:rPr>
      <w:color w:val="000099"/>
      <w:u w:val="single"/>
    </w:rPr>
  </w:style>
  <w:style w:type="character" w:styleId="a8">
    <w:name w:val="Strong"/>
    <w:basedOn w:val="a0"/>
    <w:qFormat/>
    <w:rsid w:val="00FD7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2655">
      <w:bodyDiv w:val="1"/>
      <w:marLeft w:val="0"/>
      <w:marRight w:val="0"/>
      <w:marTop w:val="0"/>
      <w:marBottom w:val="0"/>
      <w:divBdr>
        <w:top w:val="none" w:sz="0" w:space="0" w:color="auto"/>
        <w:left w:val="none" w:sz="0" w:space="0" w:color="auto"/>
        <w:bottom w:val="none" w:sz="0" w:space="0" w:color="auto"/>
        <w:right w:val="none" w:sz="0" w:space="0" w:color="auto"/>
      </w:divBdr>
    </w:div>
    <w:div w:id="940070480">
      <w:bodyDiv w:val="1"/>
      <w:marLeft w:val="0"/>
      <w:marRight w:val="0"/>
      <w:marTop w:val="0"/>
      <w:marBottom w:val="0"/>
      <w:divBdr>
        <w:top w:val="none" w:sz="0" w:space="0" w:color="auto"/>
        <w:left w:val="none" w:sz="0" w:space="0" w:color="auto"/>
        <w:bottom w:val="none" w:sz="0" w:space="0" w:color="auto"/>
        <w:right w:val="none" w:sz="0" w:space="0" w:color="auto"/>
      </w:divBdr>
    </w:div>
    <w:div w:id="1068848514">
      <w:bodyDiv w:val="1"/>
      <w:marLeft w:val="0"/>
      <w:marRight w:val="0"/>
      <w:marTop w:val="0"/>
      <w:marBottom w:val="0"/>
      <w:divBdr>
        <w:top w:val="none" w:sz="0" w:space="0" w:color="auto"/>
        <w:left w:val="none" w:sz="0" w:space="0" w:color="auto"/>
        <w:bottom w:val="none" w:sz="0" w:space="0" w:color="auto"/>
        <w:right w:val="none" w:sz="0" w:space="0" w:color="auto"/>
      </w:divBdr>
    </w:div>
    <w:div w:id="1137838743">
      <w:bodyDiv w:val="1"/>
      <w:marLeft w:val="0"/>
      <w:marRight w:val="0"/>
      <w:marTop w:val="0"/>
      <w:marBottom w:val="0"/>
      <w:divBdr>
        <w:top w:val="none" w:sz="0" w:space="0" w:color="auto"/>
        <w:left w:val="none" w:sz="0" w:space="0" w:color="auto"/>
        <w:bottom w:val="none" w:sz="0" w:space="0" w:color="auto"/>
        <w:right w:val="none" w:sz="0" w:space="0" w:color="auto"/>
      </w:divBdr>
    </w:div>
    <w:div w:id="1891072578">
      <w:bodyDiv w:val="1"/>
      <w:marLeft w:val="0"/>
      <w:marRight w:val="0"/>
      <w:marTop w:val="0"/>
      <w:marBottom w:val="0"/>
      <w:divBdr>
        <w:top w:val="none" w:sz="0" w:space="0" w:color="auto"/>
        <w:left w:val="none" w:sz="0" w:space="0" w:color="auto"/>
        <w:bottom w:val="none" w:sz="0" w:space="0" w:color="auto"/>
        <w:right w:val="none" w:sz="0" w:space="0" w:color="auto"/>
      </w:divBdr>
    </w:div>
    <w:div w:id="19008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0%D0%BE%D1%81%D1%96%D0%B9%D1%81%D1%8C%D0%BA%D0%B0_%D0%BC%D0%BE%D0%B2%D0%B0" TargetMode="External"/><Relationship Id="rId13" Type="http://schemas.openxmlformats.org/officeDocument/2006/relationships/hyperlink" Target="http://uk.wikipedia.org/wiki/%D2%90%D1%80%D1%83%D0%BD%D1%82" TargetMode="External"/><Relationship Id="rId18" Type="http://schemas.openxmlformats.org/officeDocument/2006/relationships/hyperlink" Target="http://uk.wikipedia.org/wiki/%D0%A1%D1%96%D1%80%D0%BA%D0%B0" TargetMode="External"/><Relationship Id="rId26" Type="http://schemas.openxmlformats.org/officeDocument/2006/relationships/hyperlink" Target="http://uk.wikipedia.org/wiki/%D0%A5%D1%96%D0%BC%D1%96%D1%87%D0%BD%D1%96_%D1%81%D0%BF%D0%BE%D0%BB%D1%83%D0%BA%D0%B8" TargetMode="External"/><Relationship Id="rId39" Type="http://schemas.openxmlformats.org/officeDocument/2006/relationships/hyperlink" Target="http://uk.wikipedia.org/wiki/%D0%94%D0%B8%D1%84%D0%B5%D1%80%D0%B5%D0%BD%D1%86%D1%96%D1%8E%D0%B2%D0%B0%D0%BD%D0%BD%D1%8F" TargetMode="External"/><Relationship Id="rId3" Type="http://schemas.openxmlformats.org/officeDocument/2006/relationships/styles" Target="styles.xml"/><Relationship Id="rId21" Type="http://schemas.openxmlformats.org/officeDocument/2006/relationships/hyperlink" Target="http://uk.wikipedia.org/wiki/%D0%94%D1%80%D1%96%D0%B6%D0%B4%D0%B6%D1%96" TargetMode="External"/><Relationship Id="rId34" Type="http://schemas.openxmlformats.org/officeDocument/2006/relationships/hyperlink" Target="http://uk.wikipedia.org/wiki/%D0%9C%D0%B0%D0%BB%D1%8C%D1%82%D0%BE%D0%B7%D0%B0" TargetMode="External"/><Relationship Id="rId7" Type="http://schemas.openxmlformats.org/officeDocument/2006/relationships/hyperlink" Target="http://goldbook.c60.kiev.ua/goldbook?term=O04291" TargetMode="External"/><Relationship Id="rId12" Type="http://schemas.openxmlformats.org/officeDocument/2006/relationships/hyperlink" Target="http://uk.wikipedia.org/wiki/%D0%91%D1%83%D1%80%D0%B5_%D0%B2%D1%83%D0%B3%D1%96%D0%BB%D0%BB%D1%8F" TargetMode="External"/><Relationship Id="rId17" Type="http://schemas.openxmlformats.org/officeDocument/2006/relationships/hyperlink" Target="http://uk.wikipedia.org/wiki/%D0%94%D0%BE%D0%B1%D1%80%D0%B8%D0%B2%D0%B0" TargetMode="External"/><Relationship Id="rId25" Type="http://schemas.openxmlformats.org/officeDocument/2006/relationships/hyperlink" Target="http://uk.wikipedia.org/wiki/%D0%9A%D0%BB%D1%96%D1%82%D0%B8%D0%BD%D0%B0" TargetMode="External"/><Relationship Id="rId33" Type="http://schemas.openxmlformats.org/officeDocument/2006/relationships/hyperlink" Target="http://uk.wikipedia.org/wiki/%D0%A1%D0%BE%D0%BB%D0%BE%D0%B4" TargetMode="External"/><Relationship Id="rId38" Type="http://schemas.openxmlformats.org/officeDocument/2006/relationships/hyperlink" Target="http://uk.wikipedia.org/wiki/%D0%91%D1%80%D1%83%D0%BD%D1%8C%D0%BA%D0%B0" TargetMode="External"/><Relationship Id="rId2" Type="http://schemas.openxmlformats.org/officeDocument/2006/relationships/numbering" Target="numbering.xml"/><Relationship Id="rId16" Type="http://schemas.openxmlformats.org/officeDocument/2006/relationships/hyperlink" Target="http://uk.wikipedia.org/w/index.php?title=%D0%A1%D1%82%D0%B8%D0%BC%D1%83%D0%BB%D1%8F%D1%82%D0%BE%D1%80%D0%B8_%D1%80%D0%BE%D1%81%D1%82%D1%83_%D1%80%D0%BE%D1%81%D0%BB%D0%B8%D0%BD&amp;action=edit&amp;redlink=1" TargetMode="External"/><Relationship Id="rId20" Type="http://schemas.openxmlformats.org/officeDocument/2006/relationships/hyperlink" Target="http://uk.wikipedia.org/wiki/%D0%9C%D1%96%D0%BA%D1%80%D0%BE%D0%BE%D1%80%D0%B3%D0%B0%D0%BD%D1%96%D0%B7%D0%BC%D0%B8" TargetMode="External"/><Relationship Id="rId29" Type="http://schemas.openxmlformats.org/officeDocument/2006/relationships/hyperlink" Target="http://uk.wikipedia.org/wiki/%D0%94%D0%B8%D1%81%D0%B0%D1%85%D0%B0%D1%80%D0%B8%D0%B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A2%D0%BE%D1%80%D1%84" TargetMode="External"/><Relationship Id="rId24" Type="http://schemas.openxmlformats.org/officeDocument/2006/relationships/hyperlink" Target="http://uk.wikipedia.org/wiki/%D0%96%D0%B8%D1%82%D1%82%D1%8F" TargetMode="External"/><Relationship Id="rId32" Type="http://schemas.openxmlformats.org/officeDocument/2006/relationships/hyperlink" Target="http://uk.wikipedia.org/wiki/%D0%A4%D1%80%D1%83%D0%BA%D1%82%D0%BE%D0%B7%D0%B0" TargetMode="External"/><Relationship Id="rId37" Type="http://schemas.openxmlformats.org/officeDocument/2006/relationships/hyperlink" Target="http://uk.wikipedia.org/wiki/%D0%A5%D0%BB%D0%BE%D1%80%D0%BE%D0%BF%D0%BB%D0%B0%D1%81%D1%8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k.wikipedia.org/wiki/%D0%93%D1%83%D0%BC%D0%B0%D1%82%D0%B8" TargetMode="External"/><Relationship Id="rId23" Type="http://schemas.openxmlformats.org/officeDocument/2006/relationships/hyperlink" Target="http://uk.wikipedia.org/wiki/%D0%92%D0%BE%D0%B4%D0%B0" TargetMode="External"/><Relationship Id="rId28" Type="http://schemas.openxmlformats.org/officeDocument/2006/relationships/hyperlink" Target="http://uk.wikipedia.org/wiki/%D0%9A%D0%BE%D0%B2%D0%B0%D0%BB%D0%B5%D0%BD%D1%82%D0%BD%D0%B8%D0%B9_%D0%B7%D0%B2%27%D1%8F%D0%B7%D0%BE%D0%BA" TargetMode="External"/><Relationship Id="rId36" Type="http://schemas.openxmlformats.org/officeDocument/2006/relationships/hyperlink" Target="http://uk.wikipedia.org/wiki/%D0%94%D0%B8%D1%84%D0%B5%D1%80%D0%B5%D0%BD%D1%86%D1%96%D0%B0%D1%86%D1%96%D1%8F_%D0%BA%D0%BB%D1%96%D1%82%D0%B8%D0%BD" TargetMode="External"/><Relationship Id="rId10" Type="http://schemas.openxmlformats.org/officeDocument/2006/relationships/hyperlink" Target="http://uk.wikipedia.org/wiki/%D0%9D%D1%96%D0%BC%D0%B5%D1%86%D1%8C%D0%BA%D0%B0_%D0%BC%D0%BE%D0%B2%D0%B0" TargetMode="External"/><Relationship Id="rId19" Type="http://schemas.openxmlformats.org/officeDocument/2006/relationships/hyperlink" Target="http://uk.wikipedia.org/wiki/%D0%92%D1%96%D1%82%D0%B0%D0%BC%D1%96%D0%BD" TargetMode="External"/><Relationship Id="rId31" Type="http://schemas.openxmlformats.org/officeDocument/2006/relationships/hyperlink" Target="http://uk.wikipedia.org/wiki/%D0%93%D0%BB%D1%8E%D0%BA%D0%BE%D0%B7%D0%B0" TargetMode="External"/><Relationship Id="rId4" Type="http://schemas.microsoft.com/office/2007/relationships/stylesWithEffects" Target="stylesWithEffects.xml"/><Relationship Id="rId9" Type="http://schemas.openxmlformats.org/officeDocument/2006/relationships/hyperlink" Target="http://uk.wikipedia.org/wiki/%D0%90%D0%BD%D0%B3%D0%BB%D1%96%D0%B9%D1%81%D1%8C%D0%BA%D0%B0_%D0%BC%D0%BE%D0%B2%D0%B0" TargetMode="External"/><Relationship Id="rId14" Type="http://schemas.openxmlformats.org/officeDocument/2006/relationships/hyperlink" Target="http://uk.wikipedia.org/w/index.php?title=%D0%90%D1%80%D0%BE%D0%BC%D0%B0%D1%82%D0%B8%D1%87%D0%BD%D1%96_%D0%BA%D0%B8%D1%81%D0%BB%D0%BE%D1%82%D0%B8&amp;action=edit&amp;redlink=1" TargetMode="External"/><Relationship Id="rId22" Type="http://schemas.openxmlformats.org/officeDocument/2006/relationships/hyperlink" Target="http://uk.wikipedia.org/wiki/%D0%9A%D0%B0%D1%80%D1%82%D0%BE%D0%BF%D0%BB%D1%8F" TargetMode="External"/><Relationship Id="rId27" Type="http://schemas.openxmlformats.org/officeDocument/2006/relationships/hyperlink" Target="http://uk.wikipedia.org/wiki/%D0%9C%D0%BE%D0%BD%D0%BE%D1%81%D0%B0%D1%85%D0%B0%D1%80%D0%B8%D0%B4" TargetMode="External"/><Relationship Id="rId30" Type="http://schemas.openxmlformats.org/officeDocument/2006/relationships/hyperlink" Target="http://uk.wikipedia.org/wiki/%D0%A1%D0%B0%D1%85%D0%B0%D1%80%D0%BE%D0%B7%D0%B0" TargetMode="External"/><Relationship Id="rId35" Type="http://schemas.openxmlformats.org/officeDocument/2006/relationships/hyperlink" Target="http://uk.wikipedia.org/wiki/%D0%A4%D1%96%D1%82%D0%BE%D0%B3%D0%BE%D1%80%D0%BC%D0%BE%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1C59-17AD-46AE-9F6E-75D9D197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17708</Words>
  <Characters>10095</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Olla</dc:creator>
  <cp:lastModifiedBy>user</cp:lastModifiedBy>
  <cp:revision>13</cp:revision>
  <dcterms:created xsi:type="dcterms:W3CDTF">2012-03-29T07:06:00Z</dcterms:created>
  <dcterms:modified xsi:type="dcterms:W3CDTF">2013-02-25T05:27:00Z</dcterms:modified>
</cp:coreProperties>
</file>